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CB" w:rsidRPr="00B001CB" w:rsidRDefault="00B001CB" w:rsidP="00B001CB">
      <w:pPr>
        <w:ind w:left="5580"/>
        <w:jc w:val="right"/>
        <w:rPr>
          <w:b/>
        </w:rPr>
      </w:pPr>
      <w:r w:rsidRPr="00B001CB">
        <w:rPr>
          <w:b/>
        </w:rPr>
        <w:t xml:space="preserve">«УТВЕРЖДАЮ»                                                                                                                                                                                                                                  </w:t>
      </w:r>
    </w:p>
    <w:p w:rsidR="00B001CB" w:rsidRPr="00B001CB" w:rsidRDefault="00B001CB" w:rsidP="00B001CB">
      <w:pPr>
        <w:ind w:left="5220"/>
        <w:jc w:val="right"/>
        <w:rPr>
          <w:b/>
          <w:color w:val="000000"/>
          <w:shd w:val="clear" w:color="auto" w:fill="FFFFFF"/>
        </w:rPr>
      </w:pPr>
      <w:r w:rsidRPr="00B001CB">
        <w:rPr>
          <w:b/>
          <w:color w:val="000000"/>
          <w:shd w:val="clear" w:color="auto" w:fill="FFFFFF"/>
        </w:rPr>
        <w:t>Муниципальное казенное учреждение «Недвижимость-ИНВЕСТ»</w:t>
      </w:r>
    </w:p>
    <w:p w:rsidR="00B001CB" w:rsidRPr="00B001CB" w:rsidRDefault="00B001CB" w:rsidP="00B001CB">
      <w:pPr>
        <w:ind w:left="5220"/>
        <w:jc w:val="right"/>
        <w:rPr>
          <w:b/>
          <w:color w:val="000000"/>
          <w:shd w:val="clear" w:color="auto" w:fill="FFFFFF"/>
        </w:rPr>
      </w:pPr>
    </w:p>
    <w:p w:rsidR="00B001CB" w:rsidRPr="00B001CB" w:rsidRDefault="00FB3527" w:rsidP="00B001CB">
      <w:pPr>
        <w:ind w:left="5220"/>
        <w:jc w:val="right"/>
        <w:rPr>
          <w:b/>
          <w:color w:val="000000"/>
          <w:shd w:val="clear" w:color="auto" w:fill="FFFFFF"/>
        </w:rPr>
      </w:pPr>
      <w:r>
        <w:rPr>
          <w:b/>
          <w:color w:val="000000"/>
          <w:shd w:val="clear" w:color="auto" w:fill="FFFFFF"/>
        </w:rPr>
        <w:t>Д</w:t>
      </w:r>
      <w:r w:rsidR="00B001CB" w:rsidRPr="00B001CB">
        <w:rPr>
          <w:b/>
          <w:color w:val="000000"/>
          <w:shd w:val="clear" w:color="auto" w:fill="FFFFFF"/>
        </w:rPr>
        <w:t>иректор</w:t>
      </w:r>
    </w:p>
    <w:p w:rsidR="00B001CB" w:rsidRPr="00B001CB" w:rsidRDefault="00B001CB" w:rsidP="00B001CB">
      <w:pPr>
        <w:ind w:left="5220"/>
        <w:jc w:val="right"/>
        <w:rPr>
          <w:b/>
        </w:rPr>
      </w:pPr>
      <w:r w:rsidRPr="00B001CB">
        <w:rPr>
          <w:b/>
        </w:rPr>
        <w:t xml:space="preserve">    </w:t>
      </w:r>
    </w:p>
    <w:p w:rsidR="00B001CB" w:rsidRPr="00B001CB" w:rsidRDefault="00B001CB" w:rsidP="00B001CB">
      <w:pPr>
        <w:ind w:left="5580"/>
        <w:jc w:val="right"/>
        <w:rPr>
          <w:b/>
        </w:rPr>
      </w:pPr>
      <w:r w:rsidRPr="00B001CB">
        <w:rPr>
          <w:b/>
        </w:rPr>
        <w:t>________________ /</w:t>
      </w:r>
      <w:r w:rsidR="00FB3527">
        <w:rPr>
          <w:b/>
        </w:rPr>
        <w:t>Л.Ю. Щукина</w:t>
      </w:r>
      <w:r w:rsidRPr="00B001CB">
        <w:rPr>
          <w:b/>
        </w:rPr>
        <w:t>/</w:t>
      </w:r>
    </w:p>
    <w:p w:rsidR="00B001CB" w:rsidRPr="00B001CB" w:rsidRDefault="00B001CB" w:rsidP="00B001CB">
      <w:pPr>
        <w:jc w:val="right"/>
        <w:rPr>
          <w:b/>
        </w:rPr>
      </w:pPr>
    </w:p>
    <w:p w:rsidR="00B001CB" w:rsidRPr="00B001CB" w:rsidRDefault="00B001CB" w:rsidP="00B001CB">
      <w:pPr>
        <w:ind w:left="5580"/>
        <w:jc w:val="right"/>
        <w:rPr>
          <w:sz w:val="20"/>
          <w:szCs w:val="20"/>
        </w:rPr>
      </w:pPr>
      <w:r w:rsidRPr="00B001CB">
        <w:rPr>
          <w:b/>
        </w:rPr>
        <w:t xml:space="preserve"> «</w:t>
      </w:r>
      <w:r w:rsidR="00ED261E">
        <w:rPr>
          <w:b/>
        </w:rPr>
        <w:t>27</w:t>
      </w:r>
      <w:r w:rsidRPr="00B001CB">
        <w:rPr>
          <w:b/>
        </w:rPr>
        <w:t>»</w:t>
      </w:r>
      <w:r w:rsidR="00ED261E">
        <w:rPr>
          <w:b/>
        </w:rPr>
        <w:t xml:space="preserve"> ноября </w:t>
      </w:r>
      <w:r w:rsidRPr="00B001CB">
        <w:rPr>
          <w:b/>
        </w:rPr>
        <w:t>2017г.</w:t>
      </w:r>
    </w:p>
    <w:p w:rsidR="00B001CB" w:rsidRPr="00B001CB" w:rsidRDefault="00B001CB" w:rsidP="00B001CB">
      <w:pPr>
        <w:ind w:left="5580"/>
        <w:jc w:val="right"/>
        <w:rPr>
          <w:sz w:val="20"/>
          <w:szCs w:val="20"/>
        </w:rPr>
      </w:pPr>
      <w:r w:rsidRPr="00B001CB">
        <w:rPr>
          <w:b/>
        </w:rPr>
        <w:t xml:space="preserve">    </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EF20B1" w:rsidRDefault="003C1BA7" w:rsidP="00503946">
      <w:pPr>
        <w:shd w:val="clear" w:color="auto" w:fill="D9D9D9" w:themeFill="background1" w:themeFillShade="D9"/>
        <w:ind w:firstLine="426"/>
        <w:jc w:val="center"/>
        <w:rPr>
          <w:b/>
          <w:sz w:val="32"/>
          <w:szCs w:val="32"/>
        </w:rPr>
      </w:pPr>
      <w:r w:rsidRPr="00503946">
        <w:rPr>
          <w:b/>
          <w:sz w:val="32"/>
          <w:szCs w:val="32"/>
        </w:rPr>
        <w:t xml:space="preserve">по приобретению жилого помещения </w:t>
      </w:r>
      <w:r w:rsidR="00503946" w:rsidRPr="00503946">
        <w:rPr>
          <w:b/>
          <w:sz w:val="32"/>
          <w:szCs w:val="32"/>
        </w:rPr>
        <w:t xml:space="preserve">в </w:t>
      </w:r>
      <w:proofErr w:type="spellStart"/>
      <w:r w:rsidR="00FA584F">
        <w:rPr>
          <w:b/>
          <w:sz w:val="32"/>
          <w:szCs w:val="32"/>
        </w:rPr>
        <w:t>п.Хаапалампи</w:t>
      </w:r>
      <w:proofErr w:type="spellEnd"/>
      <w:r w:rsidR="00FA584F">
        <w:rPr>
          <w:b/>
          <w:sz w:val="32"/>
          <w:szCs w:val="32"/>
        </w:rPr>
        <w:t xml:space="preserve"> </w:t>
      </w:r>
      <w:r w:rsidR="00FA584F" w:rsidRPr="00503946">
        <w:rPr>
          <w:b/>
          <w:sz w:val="32"/>
          <w:szCs w:val="32"/>
        </w:rPr>
        <w:t>Сортавальского</w:t>
      </w:r>
      <w:r w:rsidR="00503946" w:rsidRPr="00503946">
        <w:rPr>
          <w:b/>
          <w:sz w:val="32"/>
          <w:szCs w:val="32"/>
        </w:rPr>
        <w:t xml:space="preserve"> муниципального района Республики Карелия для обеспечения мероприятий по переселению граждан из аварийного жилищного фонда</w:t>
      </w:r>
    </w:p>
    <w:p w:rsidR="003B795F" w:rsidRPr="00503946" w:rsidRDefault="003B795F" w:rsidP="0028545F">
      <w:pPr>
        <w:shd w:val="clear" w:color="auto" w:fill="D9D9D9" w:themeFill="background1" w:themeFillShade="D9"/>
        <w:ind w:firstLine="426"/>
        <w:jc w:val="center"/>
        <w:rPr>
          <w:b/>
          <w:sz w:val="32"/>
          <w:szCs w:val="32"/>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FA584F" w:rsidRDefault="00FA584F" w:rsidP="004534EF">
      <w:pPr>
        <w:jc w:val="center"/>
        <w:rPr>
          <w:b/>
        </w:rPr>
      </w:pPr>
    </w:p>
    <w:p w:rsidR="00E817B2" w:rsidRDefault="00E817B2" w:rsidP="004534EF">
      <w:pPr>
        <w:jc w:val="center"/>
        <w:rPr>
          <w:b/>
        </w:rPr>
      </w:pPr>
    </w:p>
    <w:p w:rsidR="00C32585" w:rsidRDefault="00C32585" w:rsidP="004534EF">
      <w:pPr>
        <w:jc w:val="center"/>
        <w:rPr>
          <w:b/>
        </w:rPr>
      </w:pPr>
    </w:p>
    <w:p w:rsidR="00ED261E" w:rsidRDefault="00ED261E"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w:t>
      </w:r>
      <w:r w:rsidRPr="00B50C91">
        <w:lastRenderedPageBreak/>
        <w:t xml:space="preserve">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lastRenderedPageBreak/>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47AB">
        <w:t>.</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lastRenderedPageBreak/>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 xml:space="preserve">Участника закупки и о </w:t>
      </w:r>
      <w:r w:rsidRPr="00DD308A">
        <w:lastRenderedPageBreak/>
        <w:t>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lastRenderedPageBreak/>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443DD5">
        <w:fldChar w:fldCharType="begin"/>
      </w:r>
      <w:r w:rsidR="00443DD5">
        <w:instrText xml:space="preserve"> HYPERLINK \l "sub_7121" </w:instrText>
      </w:r>
      <w:r w:rsidR="00443DD5">
        <w:fldChar w:fldCharType="separate"/>
      </w:r>
      <w:r w:rsidRPr="00774A3C">
        <w:rPr>
          <w:rFonts w:eastAsiaTheme="minorHAnsi"/>
          <w:lang w:eastAsia="en-US"/>
        </w:rPr>
        <w:t>пункте 1</w:t>
      </w:r>
      <w:r w:rsidRPr="0020596C">
        <w:rPr>
          <w:rFonts w:eastAsiaTheme="minorHAnsi"/>
          <w:color w:val="106BBE"/>
          <w:lang w:eastAsia="en-US"/>
        </w:rPr>
        <w:t xml:space="preserve"> </w:t>
      </w:r>
      <w:r w:rsidR="00443DD5">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lastRenderedPageBreak/>
        <w:t xml:space="preserve"> </w:t>
      </w:r>
      <w:proofErr w:type="gramStart"/>
      <w:r w:rsidRPr="00B50C91">
        <w:rPr>
          <w:b/>
        </w:rPr>
        <w:t>5.2.5</w:t>
      </w:r>
      <w:r w:rsidR="00493A5E">
        <w:rPr>
          <w:b/>
          <w:u w:val="single"/>
        </w:rPr>
        <w:t>.«</w:t>
      </w:r>
      <w:proofErr w:type="gramEnd"/>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lastRenderedPageBreak/>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w:t>
      </w:r>
      <w:r w:rsidRPr="00B41CA2">
        <w:rPr>
          <w:rFonts w:ascii="Times New Roman" w:hAnsi="Times New Roman" w:cs="Times New Roman"/>
          <w:sz w:val="24"/>
          <w:szCs w:val="24"/>
        </w:rPr>
        <w:lastRenderedPageBreak/>
        <w:t xml:space="preserve">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lastRenderedPageBreak/>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lastRenderedPageBreak/>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lastRenderedPageBreak/>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566" w:type="dxa"/>
        <w:tblLook w:val="04A0" w:firstRow="1" w:lastRow="0" w:firstColumn="1" w:lastColumn="0" w:noHBand="0" w:noVBand="1"/>
      </w:tblPr>
      <w:tblGrid>
        <w:gridCol w:w="3545"/>
        <w:gridCol w:w="7229"/>
      </w:tblGrid>
      <w:tr w:rsidR="00E817B2" w:rsidRPr="00BD69A5" w:rsidTr="00067370">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067370">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067370">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BF65D0" w:rsidP="00DD5ECB">
            <w:pPr>
              <w:jc w:val="both"/>
            </w:pPr>
            <w:r>
              <w:t>П</w:t>
            </w:r>
            <w:r w:rsidRPr="00BF65D0">
              <w:t>риобретени</w:t>
            </w:r>
            <w:r>
              <w:t>е</w:t>
            </w:r>
            <w:r w:rsidRPr="00BF65D0">
              <w:t xml:space="preserve"> жилого помещения в</w:t>
            </w:r>
            <w:r w:rsidR="00DD5ECB">
              <w:t xml:space="preserve"> </w:t>
            </w:r>
            <w:proofErr w:type="spellStart"/>
            <w:r w:rsidR="00DD5ECB">
              <w:t>п.Хаапалампи</w:t>
            </w:r>
            <w:proofErr w:type="spellEnd"/>
            <w:r w:rsidR="00DD5ECB">
              <w:t xml:space="preserve"> </w:t>
            </w:r>
            <w:r w:rsidRPr="00BF65D0">
              <w:t>Сортавальского муниципального района Республики Карелия для обеспечения мероприятий по переселению граждан из аварийного жилищного фонда</w:t>
            </w:r>
            <w:r>
              <w:t xml:space="preserve">. </w:t>
            </w:r>
          </w:p>
        </w:tc>
      </w:tr>
      <w:tr w:rsidR="00E817B2" w:rsidRPr="00BD69A5" w:rsidTr="00067370">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F32FFA" w:rsidRDefault="00F32FFA" w:rsidP="0029605D">
            <w:pPr>
              <w:tabs>
                <w:tab w:val="left" w:pos="0"/>
              </w:tabs>
              <w:jc w:val="both"/>
            </w:pPr>
            <w:r>
              <w:t>П</w:t>
            </w:r>
            <w:r w:rsidRPr="00ED0AFB">
              <w:t xml:space="preserve">риобретение одного жилого помещения (квартира). Общая площадь квартиры не менее 37,9 </w:t>
            </w:r>
            <w:r w:rsidR="00A77F79" w:rsidRPr="00D516D7">
              <w:t>квадратны</w:t>
            </w:r>
            <w:r w:rsidR="00A77F79">
              <w:t>х</w:t>
            </w:r>
            <w:r w:rsidR="00A77F79" w:rsidRPr="00D516D7">
              <w:t xml:space="preserve"> метр</w:t>
            </w:r>
            <w:r w:rsidR="00A77F79">
              <w:t>ов</w:t>
            </w:r>
            <w:r w:rsidR="00A77F79">
              <w:t xml:space="preserve"> </w:t>
            </w:r>
            <w:r w:rsidRPr="00ED0AFB">
              <w:t>(без учёта площади лоджий и/или балконов</w:t>
            </w:r>
            <w:r>
              <w:t>)</w:t>
            </w:r>
            <w:r w:rsidRPr="00ED0AFB">
              <w:t xml:space="preserve">. Количество комнат не менее 1. Тип жилищного фонда: вторичный, первичный. 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w:t>
            </w:r>
            <w:proofErr w:type="spellStart"/>
            <w:r w:rsidRPr="00ED0AFB">
              <w:t>теплоэнергии</w:t>
            </w:r>
            <w:proofErr w:type="spellEnd"/>
            <w:r w:rsidRPr="00ED0AFB">
              <w:t>, воды и электроэнергии. 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067370">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D845E7" w:rsidP="00D845E7">
            <w:pPr>
              <w:jc w:val="both"/>
              <w:rPr>
                <w:bCs/>
                <w:lang w:eastAsia="ar-SA"/>
              </w:rPr>
            </w:pPr>
            <w:proofErr w:type="spellStart"/>
            <w:r w:rsidRPr="00D845E7">
              <w:t>п.Хаапалампи</w:t>
            </w:r>
            <w:proofErr w:type="spellEnd"/>
            <w:r w:rsidRPr="00D845E7">
              <w:t xml:space="preserve"> Сортавальского муниципал</w:t>
            </w:r>
            <w:r>
              <w:t>ьного района Республики Карелия.</w:t>
            </w:r>
          </w:p>
        </w:tc>
      </w:tr>
      <w:tr w:rsidR="00944CB4" w:rsidRPr="00861609" w:rsidTr="00067370">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944CB4" w:rsidRPr="00861609" w:rsidRDefault="00944CB4" w:rsidP="000A6C30">
            <w:pPr>
              <w:jc w:val="both"/>
            </w:pPr>
            <w:r w:rsidRPr="00861609">
              <w:t xml:space="preserve">Продавец обязуется передать товар </w:t>
            </w:r>
            <w:r w:rsidR="00507363" w:rsidRPr="00861609">
              <w:t xml:space="preserve">(квартиру) </w:t>
            </w:r>
            <w:r w:rsidRPr="00861609">
              <w:t xml:space="preserve">по акту приема-передачи в течение </w:t>
            </w:r>
            <w:r w:rsidR="009F74B4">
              <w:t>2</w:t>
            </w:r>
            <w:r w:rsidRPr="00861609">
              <w:t xml:space="preserve"> (</w:t>
            </w:r>
            <w:r w:rsidR="009F74B4">
              <w:t>двух</w:t>
            </w:r>
            <w:r w:rsidRPr="00861609">
              <w:t>) дней с даты заключения Контракта.</w:t>
            </w:r>
          </w:p>
          <w:p w:rsidR="0076708E" w:rsidRPr="00861609" w:rsidRDefault="00944CB4" w:rsidP="000A6C30">
            <w:pPr>
              <w:tabs>
                <w:tab w:val="left" w:pos="284"/>
                <w:tab w:val="left" w:pos="567"/>
                <w:tab w:val="left" w:pos="709"/>
              </w:tabs>
              <w:jc w:val="both"/>
            </w:pPr>
            <w:r w:rsidRPr="00861609">
              <w:t>Юридически право собственности перейдет к покупателю в момент регистрации на квартиру права собственности.</w:t>
            </w:r>
          </w:p>
          <w:p w:rsidR="00944CB4" w:rsidRPr="00861609" w:rsidRDefault="00944CB4" w:rsidP="000A6C30">
            <w:pPr>
              <w:tabs>
                <w:tab w:val="left" w:pos="284"/>
                <w:tab w:val="left" w:pos="567"/>
                <w:tab w:val="left" w:pos="709"/>
              </w:tabs>
              <w:jc w:val="both"/>
              <w:rPr>
                <w:shd w:val="clear" w:color="auto" w:fill="FFFFFF"/>
              </w:rPr>
            </w:pPr>
            <w:r w:rsidRPr="00861609">
              <w:t>Срок регистрации определяется нормативными актами, регламентирующими деятельность регистрирующего органа.</w:t>
            </w:r>
          </w:p>
        </w:tc>
      </w:tr>
      <w:tr w:rsidR="009A2865" w:rsidRPr="00BD69A5" w:rsidTr="00067370">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D47686" w:rsidRDefault="009F74B4" w:rsidP="00B14288">
            <w:pPr>
              <w:jc w:val="both"/>
              <w:rPr>
                <w:color w:val="000000"/>
              </w:rPr>
            </w:pPr>
            <w:r w:rsidRPr="009F74B4">
              <w:rPr>
                <w:color w:val="000000"/>
              </w:rPr>
              <w:t>1 296 180,00 (Один миллион двести девяносто шесть тысяч сто восемьдесят) рублей 00 копеек.</w:t>
            </w:r>
          </w:p>
        </w:tc>
      </w:tr>
      <w:tr w:rsidR="009A2865" w:rsidRPr="00BD69A5" w:rsidTr="00067370">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 xml:space="preserve">начальной </w:t>
            </w:r>
            <w:r w:rsidR="002079AD" w:rsidRPr="00375A79">
              <w:rPr>
                <w:b/>
              </w:rPr>
              <w:lastRenderedPageBreak/>
              <w:t>(</w:t>
            </w:r>
            <w:r w:rsidRPr="00375A79">
              <w:rPr>
                <w:b/>
              </w:rPr>
              <w:t>максимальной) цены контракта</w:t>
            </w:r>
          </w:p>
        </w:tc>
        <w:tc>
          <w:tcPr>
            <w:tcW w:w="7229" w:type="dxa"/>
            <w:vAlign w:val="center"/>
          </w:tcPr>
          <w:p w:rsidR="009A2865" w:rsidRPr="00375A79" w:rsidRDefault="007D57E5" w:rsidP="00D845E7">
            <w:pPr>
              <w:tabs>
                <w:tab w:val="left" w:pos="0"/>
              </w:tabs>
              <w:snapToGrid w:val="0"/>
              <w:jc w:val="both"/>
            </w:pPr>
            <w:r>
              <w:lastRenderedPageBreak/>
              <w:t>Н</w:t>
            </w:r>
            <w:r w:rsidRPr="007D57E5">
              <w:t>ормативный метод</w:t>
            </w:r>
            <w:r w:rsidR="00116C4C">
              <w:t xml:space="preserve">, </w:t>
            </w:r>
            <w:r w:rsidRPr="007D57E5">
              <w:t xml:space="preserve">в соответствии с Соглашением от 01.09.2017г. </w:t>
            </w:r>
            <w:r w:rsidRPr="007D57E5">
              <w:lastRenderedPageBreak/>
              <w:t>№04.2-11/11-2017/П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w:t>
            </w:r>
            <w:r w:rsidR="00D845E7">
              <w:t>1</w:t>
            </w:r>
            <w:r w:rsidRPr="007D57E5">
              <w:t xml:space="preserve">-21-08/17, подготовленного 21.08.2017г. ООО </w:t>
            </w:r>
            <w:r w:rsidR="00116C4C">
              <w:t xml:space="preserve">«ВЕНТА-ХХI», </w:t>
            </w:r>
            <w:r w:rsidR="00D449B3" w:rsidRPr="000C459C">
              <w:t>Раздел 1.6. документации об аукционе.</w:t>
            </w:r>
          </w:p>
        </w:tc>
      </w:tr>
      <w:tr w:rsidR="00D449B3" w:rsidRPr="00BD69A5" w:rsidTr="00067370">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lastRenderedPageBreak/>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65636" w:rsidRDefault="00745CA4" w:rsidP="00745CA4">
            <w:pPr>
              <w:snapToGrid w:val="0"/>
              <w:jc w:val="both"/>
            </w:pPr>
            <w:r w:rsidRPr="00165636">
              <w:t xml:space="preserve">Необходимо осуществить приобретение одного жилого помещения (квартиры) общей площадью </w:t>
            </w:r>
            <w:r w:rsidR="00165636" w:rsidRPr="00165636">
              <w:t>(без учета лоджий или/и балконов) не м</w:t>
            </w:r>
            <w:r w:rsidR="00165636">
              <w:t xml:space="preserve">енее </w:t>
            </w:r>
            <w:r w:rsidR="00064D3B">
              <w:t xml:space="preserve">37,9 </w:t>
            </w:r>
            <w:r w:rsidRPr="00165636">
              <w:rPr>
                <w:bCs/>
              </w:rPr>
              <w:t xml:space="preserve">квадратных метров </w:t>
            </w:r>
            <w:r w:rsidRPr="00165636">
              <w:t>в соответствии с Техническим заданием и проектом Контракта.</w:t>
            </w:r>
          </w:p>
          <w:p w:rsidR="00F07D2B" w:rsidRPr="00165636" w:rsidRDefault="00F07D2B" w:rsidP="00F07D2B">
            <w:pPr>
              <w:snapToGrid w:val="0"/>
              <w:jc w:val="both"/>
            </w:pPr>
            <w:r w:rsidRPr="00165636">
              <w:t>Требования к товару</w:t>
            </w:r>
            <w:r w:rsidR="002D26C5" w:rsidRPr="00165636">
              <w:t xml:space="preserve"> (квартире)</w:t>
            </w:r>
            <w:r w:rsidRPr="00165636">
              <w:t xml:space="preserve"> и иные условия поставки товара </w:t>
            </w:r>
            <w:r w:rsidR="002D26C5" w:rsidRPr="00165636">
              <w:t xml:space="preserve">(квартиры) </w:t>
            </w:r>
            <w:r w:rsidRPr="00165636">
              <w:t xml:space="preserve">представлены в технической части настоящей документации об аукционе (Техническое задание) и проекте </w:t>
            </w:r>
            <w:r w:rsidR="007D1988" w:rsidRPr="00165636">
              <w:t>К</w:t>
            </w:r>
            <w:r w:rsidRPr="00165636">
              <w:t>онтракта.</w:t>
            </w:r>
          </w:p>
          <w:p w:rsidR="00D449B3" w:rsidRPr="00165636" w:rsidRDefault="00F07D2B" w:rsidP="002D26C5">
            <w:pPr>
              <w:snapToGrid w:val="0"/>
              <w:jc w:val="both"/>
            </w:pPr>
            <w:r w:rsidRPr="00165636">
              <w:t>Поставщик при поставке товар</w:t>
            </w:r>
            <w:r w:rsidR="002D26C5" w:rsidRPr="00165636">
              <w:t xml:space="preserve">а (квартиры) </w:t>
            </w:r>
            <w:r w:rsidRPr="00165636">
              <w:t>должен предоставить все необходимые документы, подтверждающие соответствие товар</w:t>
            </w:r>
            <w:r w:rsidR="002D26C5" w:rsidRPr="00165636">
              <w:t>а (квартиры)</w:t>
            </w:r>
            <w:r w:rsidRPr="00165636">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165636">
              <w:t>ому</w:t>
            </w:r>
            <w:r w:rsidRPr="00165636">
              <w:t xml:space="preserve"> товар</w:t>
            </w:r>
            <w:r w:rsidR="002D26C5" w:rsidRPr="00165636">
              <w:t>у (квартире)</w:t>
            </w:r>
            <w:r w:rsidRPr="00165636">
              <w:t xml:space="preserve"> (сертификаты и/или аналогичные документы).</w:t>
            </w:r>
          </w:p>
        </w:tc>
      </w:tr>
      <w:tr w:rsidR="00D449B3" w:rsidRPr="00BD69A5" w:rsidTr="00067370">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7D57E5" w:rsidP="00F4242A">
            <w:pPr>
              <w:jc w:val="both"/>
            </w:pPr>
            <w:r w:rsidRPr="005D3406">
              <w:t>Субсиди</w:t>
            </w:r>
            <w:r w:rsidR="00805E39">
              <w:t>и из бюджета Республики Карелия</w:t>
            </w:r>
          </w:p>
        </w:tc>
      </w:tr>
      <w:tr w:rsidR="00B97BA4" w:rsidRPr="00BD69A5" w:rsidTr="00067370">
        <w:tc>
          <w:tcPr>
            <w:tcW w:w="3545" w:type="dxa"/>
            <w:vAlign w:val="center"/>
          </w:tcPr>
          <w:p w:rsidR="00B97BA4" w:rsidRDefault="00B97BA4" w:rsidP="00B97BA4">
            <w:pPr>
              <w:rPr>
                <w:b/>
              </w:rPr>
            </w:pPr>
            <w:r w:rsidRPr="004C5FEE">
              <w:rPr>
                <w:b/>
              </w:rPr>
              <w:t>ИКЗ (идентификационный код закупки):</w:t>
            </w:r>
            <w:r>
              <w:rPr>
                <w:b/>
              </w:rPr>
              <w:t xml:space="preserve"> </w:t>
            </w:r>
          </w:p>
        </w:tc>
        <w:tc>
          <w:tcPr>
            <w:tcW w:w="7229" w:type="dxa"/>
            <w:vAlign w:val="center"/>
          </w:tcPr>
          <w:p w:rsidR="00B14288" w:rsidRPr="00C46196" w:rsidRDefault="00695721" w:rsidP="00F33E5D">
            <w:pPr>
              <w:jc w:val="both"/>
            </w:pPr>
            <w:r w:rsidRPr="00695721">
              <w:t>173100701743910070100100290296810412</w:t>
            </w:r>
          </w:p>
        </w:tc>
      </w:tr>
      <w:tr w:rsidR="00D449B3" w:rsidRPr="00BD69A5" w:rsidTr="00067370">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7D1988" w:rsidRPr="009F1925" w:rsidRDefault="005D3406" w:rsidP="007D1988">
            <w:pPr>
              <w:jc w:val="both"/>
              <w:rPr>
                <w:bCs/>
              </w:rPr>
            </w:pPr>
            <w:r>
              <w:rPr>
                <w:rFonts w:ascii="Times New Roman CYR" w:hAnsi="Times New Roman CYR" w:cs="Times New Roman CYR"/>
              </w:rPr>
              <w:t xml:space="preserve">Не установлено. </w:t>
            </w:r>
          </w:p>
          <w:p w:rsidR="00D449B3" w:rsidRPr="00BD69A5" w:rsidRDefault="00D449B3" w:rsidP="00D449B3">
            <w:pPr>
              <w:jc w:val="both"/>
              <w:rPr>
                <w:bCs/>
              </w:rPr>
            </w:pPr>
          </w:p>
        </w:tc>
      </w:tr>
      <w:tr w:rsidR="00D449B3" w:rsidRPr="00BD69A5" w:rsidTr="00067370">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067370">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067370">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067370">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BD69A5" w:rsidRDefault="000B6102" w:rsidP="00695721">
            <w:pPr>
              <w:pStyle w:val="FR1"/>
              <w:keepNext/>
              <w:keepLines/>
              <w:widowControl/>
              <w:spacing w:before="0" w:line="240" w:lineRule="auto"/>
              <w:rPr>
                <w:b/>
                <w:sz w:val="24"/>
                <w:szCs w:val="24"/>
              </w:rPr>
            </w:pPr>
            <w:r>
              <w:rPr>
                <w:b/>
                <w:sz w:val="24"/>
                <w:szCs w:val="24"/>
              </w:rPr>
              <w:t>09</w:t>
            </w:r>
            <w:r w:rsidR="00D449B3" w:rsidRPr="00F33E5D">
              <w:rPr>
                <w:b/>
                <w:sz w:val="24"/>
                <w:szCs w:val="24"/>
              </w:rPr>
              <w:t xml:space="preserve"> часов 00 минут</w:t>
            </w:r>
            <w:r w:rsidR="00D449B3" w:rsidRPr="00F33E5D">
              <w:rPr>
                <w:sz w:val="24"/>
                <w:szCs w:val="24"/>
              </w:rPr>
              <w:t xml:space="preserve"> по московскому времени </w:t>
            </w:r>
            <w:r w:rsidR="00D449B3" w:rsidRPr="00F33E5D">
              <w:rPr>
                <w:b/>
                <w:sz w:val="24"/>
                <w:szCs w:val="24"/>
              </w:rPr>
              <w:t>«</w:t>
            </w:r>
            <w:r w:rsidR="008560E7">
              <w:rPr>
                <w:b/>
                <w:sz w:val="24"/>
                <w:szCs w:val="24"/>
              </w:rPr>
              <w:t>0</w:t>
            </w:r>
            <w:r w:rsidR="00695721">
              <w:rPr>
                <w:b/>
                <w:sz w:val="24"/>
                <w:szCs w:val="24"/>
              </w:rPr>
              <w:t>6</w:t>
            </w:r>
            <w:r w:rsidR="00D449B3" w:rsidRPr="00F33E5D">
              <w:rPr>
                <w:b/>
                <w:sz w:val="24"/>
                <w:szCs w:val="24"/>
              </w:rPr>
              <w:t>»</w:t>
            </w:r>
            <w:r w:rsidR="00695721">
              <w:rPr>
                <w:b/>
                <w:sz w:val="24"/>
                <w:szCs w:val="24"/>
              </w:rPr>
              <w:t xml:space="preserve"> декабря </w:t>
            </w:r>
            <w:r w:rsidR="00D449B3" w:rsidRPr="00F33E5D">
              <w:rPr>
                <w:b/>
                <w:sz w:val="24"/>
                <w:szCs w:val="24"/>
              </w:rPr>
              <w:t>201</w:t>
            </w:r>
            <w:r w:rsidR="00F4242A" w:rsidRPr="00F33E5D">
              <w:rPr>
                <w:b/>
                <w:sz w:val="24"/>
                <w:szCs w:val="24"/>
              </w:rPr>
              <w:t>7</w:t>
            </w:r>
            <w:r w:rsidR="00D449B3" w:rsidRPr="00F33E5D">
              <w:rPr>
                <w:b/>
                <w:sz w:val="24"/>
                <w:szCs w:val="24"/>
              </w:rPr>
              <w:t xml:space="preserve"> года.</w:t>
            </w:r>
          </w:p>
        </w:tc>
      </w:tr>
      <w:tr w:rsidR="00D449B3" w:rsidRPr="00BD69A5" w:rsidTr="00067370">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067370">
        <w:tc>
          <w:tcPr>
            <w:tcW w:w="3545" w:type="dxa"/>
            <w:vAlign w:val="center"/>
          </w:tcPr>
          <w:p w:rsidR="00D449B3" w:rsidRPr="00BD69A5" w:rsidRDefault="00D449B3" w:rsidP="00D449B3">
            <w:pPr>
              <w:tabs>
                <w:tab w:val="left" w:pos="426"/>
              </w:tabs>
              <w:jc w:val="both"/>
              <w:rPr>
                <w:b/>
                <w:color w:val="000000"/>
              </w:rPr>
            </w:pPr>
            <w:r w:rsidRPr="00BD69A5">
              <w:rPr>
                <w:b/>
                <w:bCs/>
              </w:rPr>
              <w:lastRenderedPageBreak/>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067370">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F33E5D" w:rsidRDefault="00D449B3" w:rsidP="00831E57">
            <w:pPr>
              <w:autoSpaceDE w:val="0"/>
              <w:autoSpaceDN w:val="0"/>
              <w:adjustRightInd w:val="0"/>
              <w:jc w:val="both"/>
              <w:rPr>
                <w:b/>
                <w:bCs/>
              </w:rPr>
            </w:pPr>
            <w:r w:rsidRPr="00F33E5D">
              <w:rPr>
                <w:b/>
                <w:bCs/>
              </w:rPr>
              <w:t>«</w:t>
            </w:r>
            <w:r w:rsidR="008560E7">
              <w:rPr>
                <w:b/>
                <w:bCs/>
              </w:rPr>
              <w:t>0</w:t>
            </w:r>
            <w:r w:rsidR="00831E57">
              <w:rPr>
                <w:b/>
                <w:bCs/>
              </w:rPr>
              <w:t>6</w:t>
            </w:r>
            <w:r w:rsidRPr="00F33E5D">
              <w:rPr>
                <w:b/>
                <w:bCs/>
              </w:rPr>
              <w:t>»</w:t>
            </w:r>
            <w:r w:rsidR="00831E57">
              <w:rPr>
                <w:b/>
                <w:bCs/>
              </w:rPr>
              <w:t xml:space="preserve"> декабря </w:t>
            </w:r>
            <w:r w:rsidRPr="00F33E5D">
              <w:rPr>
                <w:b/>
                <w:bCs/>
              </w:rPr>
              <w:t>2</w:t>
            </w:r>
            <w:r w:rsidRPr="00F33E5D">
              <w:rPr>
                <w:b/>
              </w:rPr>
              <w:t>01</w:t>
            </w:r>
            <w:r w:rsidR="00F4242A" w:rsidRPr="00F33E5D">
              <w:rPr>
                <w:b/>
              </w:rPr>
              <w:t>7</w:t>
            </w:r>
            <w:r w:rsidRPr="00F33E5D">
              <w:rPr>
                <w:b/>
              </w:rPr>
              <w:t xml:space="preserve"> года</w:t>
            </w:r>
          </w:p>
        </w:tc>
      </w:tr>
      <w:tr w:rsidR="00D449B3" w:rsidRPr="00BD69A5" w:rsidTr="00067370">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F33E5D" w:rsidRDefault="00D449B3" w:rsidP="00831E57">
            <w:pPr>
              <w:pStyle w:val="FR1"/>
              <w:keepNext/>
              <w:keepLines/>
              <w:widowControl/>
              <w:spacing w:before="0" w:line="240" w:lineRule="auto"/>
              <w:rPr>
                <w:b/>
                <w:bCs/>
                <w:sz w:val="24"/>
                <w:szCs w:val="24"/>
              </w:rPr>
            </w:pPr>
            <w:r w:rsidRPr="00F33E5D">
              <w:rPr>
                <w:b/>
                <w:bCs/>
                <w:sz w:val="24"/>
                <w:szCs w:val="24"/>
              </w:rPr>
              <w:t>«</w:t>
            </w:r>
            <w:r w:rsidR="000B6102">
              <w:rPr>
                <w:b/>
                <w:bCs/>
                <w:sz w:val="24"/>
                <w:szCs w:val="24"/>
              </w:rPr>
              <w:t>1</w:t>
            </w:r>
            <w:r w:rsidR="00831E57">
              <w:rPr>
                <w:b/>
                <w:bCs/>
                <w:sz w:val="24"/>
                <w:szCs w:val="24"/>
              </w:rPr>
              <w:t>1</w:t>
            </w:r>
            <w:r w:rsidRPr="00F33E5D">
              <w:rPr>
                <w:b/>
                <w:bCs/>
                <w:sz w:val="24"/>
                <w:szCs w:val="24"/>
              </w:rPr>
              <w:t>»</w:t>
            </w:r>
            <w:r w:rsidR="00831E57">
              <w:rPr>
                <w:b/>
                <w:bCs/>
                <w:sz w:val="24"/>
                <w:szCs w:val="24"/>
              </w:rPr>
              <w:t xml:space="preserve"> декабря </w:t>
            </w:r>
            <w:r w:rsidR="00F4242A" w:rsidRPr="00F33E5D">
              <w:rPr>
                <w:b/>
                <w:bCs/>
                <w:sz w:val="24"/>
                <w:szCs w:val="24"/>
              </w:rPr>
              <w:t>2</w:t>
            </w:r>
            <w:r w:rsidRPr="00F33E5D">
              <w:rPr>
                <w:b/>
                <w:sz w:val="24"/>
                <w:szCs w:val="24"/>
              </w:rPr>
              <w:t>01</w:t>
            </w:r>
            <w:r w:rsidR="00F4242A" w:rsidRPr="00F33E5D">
              <w:rPr>
                <w:b/>
                <w:sz w:val="24"/>
                <w:szCs w:val="24"/>
              </w:rPr>
              <w:t>7</w:t>
            </w:r>
            <w:r w:rsidRPr="00F33E5D">
              <w:rPr>
                <w:b/>
                <w:sz w:val="24"/>
                <w:szCs w:val="24"/>
              </w:rPr>
              <w:t xml:space="preserve"> года</w:t>
            </w:r>
            <w:r w:rsidRPr="00F33E5D">
              <w:rPr>
                <w:sz w:val="24"/>
                <w:szCs w:val="24"/>
              </w:rPr>
              <w:t xml:space="preserve"> (время начала проведения аукциона устанавливается оператором электронной площадки).</w:t>
            </w:r>
          </w:p>
        </w:tc>
      </w:tr>
      <w:tr w:rsidR="00D449B3" w:rsidRPr="00BD69A5" w:rsidTr="00067370">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0B6102" w:rsidRPr="00ED6751" w:rsidRDefault="00B615A0" w:rsidP="000B6102">
            <w:pPr>
              <w:autoSpaceDE w:val="0"/>
              <w:autoSpaceDN w:val="0"/>
              <w:adjustRightInd w:val="0"/>
              <w:jc w:val="both"/>
            </w:pPr>
            <w:r>
              <w:t xml:space="preserve"> </w:t>
            </w:r>
            <w:r w:rsidR="000B6102" w:rsidRPr="00ED6751">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0B6102" w:rsidRPr="000B6102" w:rsidRDefault="000B6102" w:rsidP="000B6102">
            <w:pPr>
              <w:autoSpaceDE w:val="0"/>
              <w:autoSpaceDN w:val="0"/>
              <w:adjustRightInd w:val="0"/>
              <w:jc w:val="both"/>
            </w:pPr>
            <w:r w:rsidRPr="000B6102">
              <w:t>При этом участник аукциона вправе направить не более чем три запроса о даче разъяснений положений данной документации.</w:t>
            </w:r>
          </w:p>
          <w:p w:rsidR="000B6102" w:rsidRPr="000B6102" w:rsidRDefault="000B6102" w:rsidP="000B6102">
            <w:pPr>
              <w:autoSpaceDE w:val="0"/>
              <w:autoSpaceDN w:val="0"/>
              <w:adjustRightInd w:val="0"/>
              <w:jc w:val="both"/>
            </w:pPr>
            <w:r w:rsidRPr="000B6102">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0B6102" w:rsidRPr="000B6102" w:rsidRDefault="000B6102" w:rsidP="000B6102">
            <w:pPr>
              <w:autoSpaceDE w:val="0"/>
              <w:autoSpaceDN w:val="0"/>
              <w:adjustRightInd w:val="0"/>
              <w:jc w:val="both"/>
            </w:pPr>
            <w:r w:rsidRPr="000B6102">
              <w:t xml:space="preserve">Дата начала срока предоставления разъяснений положений документации об аукционе </w:t>
            </w:r>
            <w:r w:rsidRPr="000B6102">
              <w:rPr>
                <w:rFonts w:ascii="Times New Roman CYR" w:hAnsi="Times New Roman CYR" w:cs="Times New Roman CYR"/>
              </w:rPr>
              <w:t>«</w:t>
            </w:r>
            <w:r w:rsidR="00831E57">
              <w:rPr>
                <w:rFonts w:ascii="Times New Roman CYR" w:hAnsi="Times New Roman CYR" w:cs="Times New Roman CYR"/>
              </w:rPr>
              <w:t>27</w:t>
            </w:r>
            <w:r w:rsidRPr="000B6102">
              <w:rPr>
                <w:rFonts w:ascii="Times New Roman CYR" w:hAnsi="Times New Roman CYR" w:cs="Times New Roman CYR"/>
              </w:rPr>
              <w:t>»</w:t>
            </w:r>
            <w:r w:rsidR="00831E57">
              <w:rPr>
                <w:rFonts w:ascii="Times New Roman CYR" w:hAnsi="Times New Roman CYR" w:cs="Times New Roman CYR"/>
              </w:rPr>
              <w:t xml:space="preserve"> ноября </w:t>
            </w:r>
            <w:r w:rsidRPr="000B6102">
              <w:rPr>
                <w:rFonts w:ascii="Times New Roman CYR" w:hAnsi="Times New Roman CYR"/>
              </w:rPr>
              <w:t>2017</w:t>
            </w:r>
            <w:r w:rsidRPr="000B6102">
              <w:rPr>
                <w:rFonts w:ascii="Times New Roman CYR" w:hAnsi="Times New Roman CYR" w:cs="Times New Roman CYR"/>
              </w:rPr>
              <w:t xml:space="preserve"> года.</w:t>
            </w:r>
          </w:p>
          <w:p w:rsidR="000B6102" w:rsidRPr="000B6102" w:rsidRDefault="000B6102" w:rsidP="000B6102">
            <w:pPr>
              <w:autoSpaceDE w:val="0"/>
              <w:autoSpaceDN w:val="0"/>
              <w:adjustRightInd w:val="0"/>
              <w:jc w:val="both"/>
              <w:rPr>
                <w:rFonts w:ascii="Times New Roman CYR" w:hAnsi="Times New Roman CYR" w:cs="Times New Roman CYR"/>
              </w:rPr>
            </w:pPr>
            <w:r w:rsidRPr="000B6102">
              <w:t xml:space="preserve">Дата окончания срока предоставления разъяснений положений документации об аукционе </w:t>
            </w:r>
            <w:r w:rsidRPr="000B6102">
              <w:rPr>
                <w:rFonts w:ascii="Times New Roman CYR" w:hAnsi="Times New Roman CYR" w:cs="Times New Roman CYR"/>
              </w:rPr>
              <w:t>«0</w:t>
            </w:r>
            <w:r w:rsidR="00D04A71">
              <w:rPr>
                <w:rFonts w:ascii="Times New Roman CYR" w:hAnsi="Times New Roman CYR" w:cs="Times New Roman CYR"/>
              </w:rPr>
              <w:t>5</w:t>
            </w:r>
            <w:r w:rsidRPr="000B6102">
              <w:rPr>
                <w:rFonts w:ascii="Times New Roman CYR" w:hAnsi="Times New Roman CYR" w:cs="Times New Roman CYR"/>
              </w:rPr>
              <w:t>»</w:t>
            </w:r>
            <w:r w:rsidR="00D04A71">
              <w:rPr>
                <w:rFonts w:ascii="Times New Roman CYR" w:hAnsi="Times New Roman CYR" w:cs="Times New Roman CYR"/>
              </w:rPr>
              <w:t xml:space="preserve"> декабря </w:t>
            </w:r>
            <w:r w:rsidRPr="000B6102">
              <w:rPr>
                <w:rFonts w:ascii="Times New Roman CYR" w:hAnsi="Times New Roman CYR"/>
              </w:rPr>
              <w:t>2017</w:t>
            </w:r>
            <w:r w:rsidRPr="000B6102">
              <w:rPr>
                <w:rFonts w:ascii="Times New Roman CYR" w:hAnsi="Times New Roman CYR" w:cs="Times New Roman CYR"/>
              </w:rPr>
              <w:t xml:space="preserve"> года.</w:t>
            </w:r>
          </w:p>
          <w:p w:rsidR="000B6102" w:rsidRPr="000B6102" w:rsidRDefault="000B6102" w:rsidP="000B6102">
            <w:pPr>
              <w:autoSpaceDE w:val="0"/>
              <w:autoSpaceDN w:val="0"/>
              <w:adjustRightInd w:val="0"/>
              <w:jc w:val="both"/>
            </w:pPr>
            <w:r w:rsidRPr="000B6102">
              <w:t>Запрос о даче разъяснений положений документации об аукционе может быть направлен участником закупки с 2</w:t>
            </w:r>
            <w:r w:rsidR="007044A6">
              <w:t>7</w:t>
            </w:r>
            <w:r w:rsidRPr="000B6102">
              <w:t>.1</w:t>
            </w:r>
            <w:r w:rsidR="007044A6">
              <w:t>1</w:t>
            </w:r>
            <w:r w:rsidRPr="000B6102">
              <w:t>.2017г. по 0</w:t>
            </w:r>
            <w:r w:rsidR="007044A6">
              <w:t>3</w:t>
            </w:r>
            <w:r w:rsidRPr="000B6102">
              <w:t>.1</w:t>
            </w:r>
            <w:r w:rsidR="007044A6">
              <w:t>2</w:t>
            </w:r>
            <w:r w:rsidRPr="000B6102">
              <w:t>.2017г.</w:t>
            </w:r>
          </w:p>
          <w:p w:rsidR="00366B27" w:rsidRPr="000B6102" w:rsidRDefault="000B6102" w:rsidP="000B6102">
            <w:pPr>
              <w:spacing w:after="160" w:line="259" w:lineRule="auto"/>
              <w:rPr>
                <w:rFonts w:ascii="Calibri" w:eastAsia="Calibri" w:hAnsi="Calibri"/>
                <w:sz w:val="22"/>
                <w:szCs w:val="22"/>
                <w:lang w:eastAsia="en-US"/>
              </w:rPr>
            </w:pPr>
            <w:r w:rsidRPr="000B6102">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D449B3" w:rsidRPr="00BD69A5" w:rsidTr="00067370">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067370">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351C8D" w:rsidRDefault="008777B5" w:rsidP="00835043">
            <w:pPr>
              <w:jc w:val="both"/>
            </w:pPr>
            <w:r w:rsidRPr="008777B5">
              <w:rPr>
                <w:b/>
              </w:rPr>
              <w:t xml:space="preserve">1% </w:t>
            </w:r>
            <w:r w:rsidRPr="008777B5">
              <w:t>начальной (максимальной) цены контракта и составляет</w:t>
            </w:r>
            <w:r w:rsidR="00952E79">
              <w:t xml:space="preserve"> </w:t>
            </w:r>
          </w:p>
          <w:p w:rsidR="00F12612" w:rsidRPr="00351C8D" w:rsidRDefault="00351C8D" w:rsidP="00835043">
            <w:pPr>
              <w:jc w:val="both"/>
            </w:pPr>
            <w:r w:rsidRPr="00351C8D">
              <w:rPr>
                <w:b/>
              </w:rPr>
              <w:t>12 961,80 (двенадцать тысяч девятьсот шестьдесят один) рубль 80 копеек.</w:t>
            </w:r>
            <w:r>
              <w:t xml:space="preserve"> </w:t>
            </w:r>
          </w:p>
        </w:tc>
      </w:tr>
      <w:tr w:rsidR="00D449B3" w:rsidRPr="00BD69A5" w:rsidTr="00067370">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952E79" w:rsidRPr="00B846C5" w:rsidRDefault="00FA2EB0" w:rsidP="00952E79">
            <w:pPr>
              <w:jc w:val="both"/>
            </w:pPr>
            <w:r w:rsidRPr="00B846C5">
              <w:rPr>
                <w:b/>
              </w:rPr>
              <w:t>5</w:t>
            </w:r>
            <w:r w:rsidR="008777B5" w:rsidRPr="00B846C5">
              <w:rPr>
                <w:b/>
              </w:rPr>
              <w:t xml:space="preserve">% </w:t>
            </w:r>
            <w:r w:rsidR="008777B5" w:rsidRPr="00B846C5">
              <w:t>от начальной (максимальной) цены контракта и составляет</w:t>
            </w:r>
            <w:r w:rsidR="00AE1624" w:rsidRPr="00B846C5">
              <w:t xml:space="preserve"> </w:t>
            </w:r>
          </w:p>
          <w:p w:rsidR="00437ED9" w:rsidRPr="006922A9" w:rsidRDefault="00351C8D" w:rsidP="00835043">
            <w:pPr>
              <w:jc w:val="both"/>
              <w:rPr>
                <w:b/>
              </w:rPr>
            </w:pPr>
            <w:r w:rsidRPr="00351C8D">
              <w:rPr>
                <w:b/>
              </w:rPr>
              <w:t>64 809,00 (шестьдесят четыре тысячи восемьсот девять) рублей 00 копеек.</w:t>
            </w:r>
          </w:p>
        </w:tc>
      </w:tr>
      <w:tr w:rsidR="00D449B3" w:rsidRPr="00BD69A5" w:rsidTr="00067370">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lastRenderedPageBreak/>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 xml:space="preserve">права заказчика по передаче права требования по банковской </w:t>
            </w:r>
            <w:r w:rsidRPr="00B14E83">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30408B">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w:t>
            </w:r>
            <w:r w:rsidR="00D733F6">
              <w:rPr>
                <w:rFonts w:ascii="Times New Roman" w:hAnsi="Times New Roman" w:cs="Times New Roman"/>
                <w:b w:val="0"/>
                <w:sz w:val="24"/>
                <w:szCs w:val="24"/>
              </w:rPr>
              <w:t xml:space="preserve"> </w:t>
            </w:r>
            <w:r w:rsidR="0030408B" w:rsidRPr="0030408B">
              <w:rPr>
                <w:rFonts w:ascii="Times New Roman" w:hAnsi="Times New Roman" w:cs="Times New Roman"/>
                <w:b w:val="0"/>
                <w:sz w:val="24"/>
                <w:szCs w:val="24"/>
              </w:rPr>
              <w:t xml:space="preserve">в </w:t>
            </w:r>
            <w:proofErr w:type="spellStart"/>
            <w:r w:rsidR="0030408B" w:rsidRPr="0030408B">
              <w:rPr>
                <w:rFonts w:ascii="Times New Roman" w:hAnsi="Times New Roman" w:cs="Times New Roman"/>
                <w:b w:val="0"/>
                <w:sz w:val="24"/>
                <w:szCs w:val="24"/>
              </w:rPr>
              <w:t>п.Хаапалампи</w:t>
            </w:r>
            <w:proofErr w:type="spellEnd"/>
            <w:r w:rsidR="0030408B" w:rsidRPr="0030408B">
              <w:rPr>
                <w:rFonts w:ascii="Times New Roman" w:hAnsi="Times New Roman" w:cs="Times New Roman"/>
                <w:b w:val="0"/>
                <w:sz w:val="24"/>
                <w:szCs w:val="24"/>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r w:rsidR="0030408B">
              <w:rPr>
                <w:rFonts w:ascii="Times New Roman" w:hAnsi="Times New Roman" w:cs="Times New Roman"/>
                <w:b w:val="0"/>
                <w:sz w:val="24"/>
                <w:szCs w:val="24"/>
              </w:rPr>
              <w:t>».</w:t>
            </w:r>
          </w:p>
        </w:tc>
      </w:tr>
      <w:tr w:rsidR="00D449B3" w:rsidRPr="00BD69A5" w:rsidTr="00067370">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067370">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w:t>
            </w:r>
            <w:r w:rsidRPr="00A21CD4">
              <w:rPr>
                <w:b/>
                <w:bCs/>
              </w:rPr>
              <w:lastRenderedPageBreak/>
              <w:t xml:space="preserve">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lastRenderedPageBreak/>
              <w:t>Не установлены.</w:t>
            </w:r>
          </w:p>
        </w:tc>
      </w:tr>
      <w:tr w:rsidR="00A21CD4" w:rsidRPr="00BD69A5" w:rsidTr="00067370">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067370">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6B4A22" w:rsidP="006B4A22">
            <w:pPr>
              <w:jc w:val="both"/>
              <w:rPr>
                <w:rFonts w:ascii="Times New Roman CYR" w:hAnsi="Times New Roman CYR" w:cs="Times New Roman CYR"/>
              </w:rPr>
            </w:pPr>
            <w:r w:rsidRPr="001A6327">
              <w:rPr>
                <w:rFonts w:ascii="Times New Roman CYR" w:hAnsi="Times New Roman CYR" w:cs="Times New Roman CYR"/>
              </w:rPr>
              <w:t>Не установлен</w:t>
            </w:r>
            <w:r>
              <w:rPr>
                <w:rFonts w:ascii="Times New Roman CYR" w:hAnsi="Times New Roman CYR" w:cs="Times New Roman CYR"/>
              </w:rPr>
              <w:t>ы</w:t>
            </w:r>
            <w:r w:rsidRPr="001A6327">
              <w:rPr>
                <w:rFonts w:ascii="Times New Roman CYR" w:hAnsi="Times New Roman CYR" w:cs="Times New Roman CYR"/>
              </w:rPr>
              <w:t>.</w:t>
            </w:r>
          </w:p>
        </w:tc>
      </w:tr>
      <w:tr w:rsidR="00F36F50" w:rsidRPr="00BD69A5" w:rsidTr="00067370">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067370">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067370">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 xml:space="preserve">по </w:t>
            </w:r>
            <w:proofErr w:type="gramStart"/>
            <w:r>
              <w:t>передаче</w:t>
            </w:r>
            <w:r w:rsidRPr="00613FCA">
              <w:t xml:space="preserve">  квартиры</w:t>
            </w:r>
            <w:proofErr w:type="gramEnd"/>
            <w:r w:rsidRPr="00613FCA">
              <w:t>, предусмотренные Контрактом, а также другие обязательные платежи, связанные с исполнением Контракта.</w:t>
            </w:r>
          </w:p>
        </w:tc>
      </w:tr>
      <w:tr w:rsidR="00F36F50" w:rsidRPr="00BD69A5" w:rsidTr="00067370">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w:t>
            </w:r>
            <w:r w:rsidRPr="00501794">
              <w:rPr>
                <w:lang w:eastAsia="ar-SA"/>
              </w:rPr>
              <w:lastRenderedPageBreak/>
              <w:t>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5A79A7">
              <w:t>.</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067370">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F36F50" w:rsidRPr="00B36050" w:rsidRDefault="00F36F50" w:rsidP="00F36F50">
            <w:pPr>
              <w:jc w:val="both"/>
            </w:pPr>
            <w:r>
              <w:t>Не установлены.</w:t>
            </w:r>
          </w:p>
        </w:tc>
      </w:tr>
      <w:tr w:rsidR="00F36F50" w:rsidRPr="00BD69A5" w:rsidTr="00067370">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lastRenderedPageBreak/>
              <w:t>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00F36F50">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067370">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067370">
        <w:tc>
          <w:tcPr>
            <w:tcW w:w="3545"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067370">
        <w:tc>
          <w:tcPr>
            <w:tcW w:w="3545"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229" w:type="dxa"/>
          </w:tcPr>
          <w:p w:rsidR="00FC2D4C" w:rsidRPr="00FC2D4C" w:rsidRDefault="00FC2D4C" w:rsidP="00FC2D4C">
            <w:pPr>
              <w:spacing w:line="269" w:lineRule="auto"/>
              <w:contextualSpacing/>
              <w:jc w:val="both"/>
              <w:rPr>
                <w:bCs/>
              </w:rPr>
            </w:pPr>
            <w:r w:rsidRPr="00FC2D4C">
              <w:rPr>
                <w:bCs/>
              </w:rPr>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муниципальному контракту в течение 4 (четырех) рабочих дней с даты подписания акта приема-передачи квартиры. </w:t>
            </w:r>
            <w:r w:rsidRPr="00FC2D4C">
              <w:t>Оплата производится Покупателем</w:t>
            </w:r>
            <w:r w:rsidRPr="00FC2D4C">
              <w:rPr>
                <w:b/>
              </w:rPr>
              <w:t xml:space="preserve"> </w:t>
            </w:r>
            <w:r w:rsidRPr="00FC2D4C">
              <w:t xml:space="preserve">путем перечисления денежных средств на счет Продавца. </w:t>
            </w:r>
          </w:p>
          <w:p w:rsidR="00F36F50" w:rsidRPr="00FC2D4C" w:rsidRDefault="00FC2D4C" w:rsidP="00390E26">
            <w:pPr>
              <w:jc w:val="both"/>
              <w:rPr>
                <w:b/>
              </w:rPr>
            </w:pPr>
            <w:r w:rsidRPr="00FC2D4C">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067370">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083223">
              <w:lastRenderedPageBreak/>
              <w:t>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067370">
        <w:tc>
          <w:tcPr>
            <w:tcW w:w="3545" w:type="dxa"/>
            <w:vAlign w:val="center"/>
          </w:tcPr>
          <w:p w:rsidR="00F36F50" w:rsidRPr="00672715" w:rsidRDefault="00F36F50" w:rsidP="00F36F50">
            <w:pPr>
              <w:snapToGrid w:val="0"/>
              <w:rPr>
                <w:b/>
              </w:rPr>
            </w:pPr>
            <w:r w:rsidRPr="00672715">
              <w:rPr>
                <w:b/>
              </w:rPr>
              <w:lastRenderedPageBreak/>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067370">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067370">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067370">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067370">
        <w:tc>
          <w:tcPr>
            <w:tcW w:w="3545" w:type="dxa"/>
            <w:vAlign w:val="center"/>
          </w:tcPr>
          <w:p w:rsidR="00F36F50" w:rsidRPr="00BD69A5" w:rsidRDefault="00F36F50" w:rsidP="00F36F50">
            <w:pPr>
              <w:rPr>
                <w:b/>
              </w:rPr>
            </w:pPr>
            <w:r w:rsidRPr="00BD69A5">
              <w:rPr>
                <w:b/>
              </w:rPr>
              <w:lastRenderedPageBreak/>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t>Установлена</w:t>
            </w:r>
            <w:r>
              <w:t>.</w:t>
            </w:r>
          </w:p>
        </w:tc>
      </w:tr>
      <w:tr w:rsidR="00F36F50" w:rsidRPr="00BD69A5" w:rsidTr="00067370">
        <w:tc>
          <w:tcPr>
            <w:tcW w:w="3545"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9B03A4" w:rsidRDefault="00F36F50" w:rsidP="00F36F50">
            <w:r w:rsidRPr="009B03A4">
              <w:t>Не установлены.</w:t>
            </w:r>
          </w:p>
        </w:tc>
      </w:tr>
      <w:tr w:rsidR="00F36F50" w:rsidRPr="00BD69A5" w:rsidTr="00067370">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423E67" w:rsidRDefault="00423E67" w:rsidP="00B56C28">
      <w:pPr>
        <w:jc w:val="center"/>
        <w:rPr>
          <w:b/>
          <w:caps/>
          <w:sz w:val="28"/>
          <w:szCs w:val="28"/>
        </w:rPr>
      </w:pPr>
    </w:p>
    <w:p w:rsidR="00423E67" w:rsidRDefault="00423E67" w:rsidP="00B56C28">
      <w:pPr>
        <w:jc w:val="center"/>
        <w:rPr>
          <w:b/>
          <w:caps/>
          <w:sz w:val="28"/>
          <w:szCs w:val="28"/>
        </w:rPr>
      </w:pPr>
    </w:p>
    <w:p w:rsidR="00423E67" w:rsidRDefault="00423E67"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067370" w:rsidRDefault="0006737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9B03A4" w:rsidRPr="00C165ED" w:rsidRDefault="009B03A4" w:rsidP="009B03A4">
      <w:pPr>
        <w:keepNext/>
        <w:keepLines/>
        <w:jc w:val="center"/>
        <w:outlineLvl w:val="1"/>
        <w:rPr>
          <w:b/>
          <w:bCs/>
        </w:rPr>
      </w:pPr>
      <w:r w:rsidRPr="00C165ED">
        <w:rPr>
          <w:b/>
          <w:bCs/>
        </w:rPr>
        <w:t>Техническое задание</w:t>
      </w:r>
    </w:p>
    <w:p w:rsidR="009B03A4" w:rsidRPr="00A90F16" w:rsidRDefault="009B03A4" w:rsidP="009B03A4">
      <w:pPr>
        <w:jc w:val="center"/>
        <w:rPr>
          <w:b/>
        </w:rPr>
      </w:pPr>
      <w:r w:rsidRPr="00C165ED">
        <w:rPr>
          <w:b/>
        </w:rPr>
        <w:t xml:space="preserve">на приобретение жилого помещения </w:t>
      </w:r>
      <w:r w:rsidR="00D20B0B" w:rsidRPr="00D20B0B">
        <w:rPr>
          <w:b/>
        </w:rPr>
        <w:t xml:space="preserve">в </w:t>
      </w:r>
      <w:proofErr w:type="spellStart"/>
      <w:r w:rsidR="00D20B0B" w:rsidRPr="00D20B0B">
        <w:rPr>
          <w:b/>
        </w:rPr>
        <w:t>п.Хаапалампи</w:t>
      </w:r>
      <w:proofErr w:type="spellEnd"/>
      <w:r w:rsidR="00D20B0B" w:rsidRPr="00D20B0B">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 </w:t>
      </w:r>
      <w:r w:rsidR="00D20B0B">
        <w:rPr>
          <w:b/>
        </w:rPr>
        <w:t xml:space="preserve"> </w:t>
      </w:r>
    </w:p>
    <w:p w:rsidR="009B03A4" w:rsidRDefault="009B03A4" w:rsidP="009B03A4">
      <w:pPr>
        <w:ind w:firstLine="360"/>
        <w:jc w:val="both"/>
      </w:pPr>
      <w:bookmarkStart w:id="14" w:name="_Toc114656487"/>
    </w:p>
    <w:p w:rsidR="009B03A4" w:rsidRPr="00A90F16" w:rsidRDefault="009B03A4" w:rsidP="009B03A4">
      <w:pPr>
        <w:ind w:firstLine="360"/>
        <w:jc w:val="both"/>
        <w:rPr>
          <w:color w:val="000000"/>
        </w:rPr>
      </w:pPr>
      <w:r w:rsidRPr="00A90F16">
        <w:t xml:space="preserve">Настоящим определяются требования, которым должно </w:t>
      </w:r>
      <w:r w:rsidRPr="00A90F16">
        <w:rPr>
          <w:color w:val="000000"/>
        </w:rPr>
        <w:t>удовлетворять жилое помещение, предлагаемое Участником закупки.</w:t>
      </w:r>
    </w:p>
    <w:p w:rsidR="009B03A4" w:rsidRPr="00A90F16" w:rsidRDefault="009B03A4" w:rsidP="009B03A4">
      <w:pPr>
        <w:tabs>
          <w:tab w:val="num" w:pos="426"/>
          <w:tab w:val="num" w:pos="1560"/>
        </w:tabs>
        <w:suppressAutoHyphens/>
        <w:ind w:firstLine="360"/>
        <w:jc w:val="both"/>
      </w:pPr>
      <w:r w:rsidRPr="00A90F16">
        <w:t>Колич</w:t>
      </w:r>
      <w:r>
        <w:t>ество товара: 1 жилое помещение.</w:t>
      </w:r>
    </w:p>
    <w:p w:rsidR="00423E67" w:rsidRPr="00423E67" w:rsidRDefault="00592193" w:rsidP="00423E67">
      <w:pPr>
        <w:jc w:val="both"/>
        <w:rPr>
          <w:b/>
          <w:color w:val="000000"/>
        </w:rPr>
      </w:pPr>
      <w:r>
        <w:t xml:space="preserve">      </w:t>
      </w:r>
      <w:r w:rsidR="009B03A4" w:rsidRPr="00A90F16">
        <w:t xml:space="preserve">Стоимость приобретаемого жилого помещения </w:t>
      </w:r>
      <w:r w:rsidR="009B03A4" w:rsidRPr="00A90F16">
        <w:rPr>
          <w:b/>
        </w:rPr>
        <w:t xml:space="preserve">не может быть более </w:t>
      </w:r>
      <w:r w:rsidR="00423E67" w:rsidRPr="00423E67">
        <w:rPr>
          <w:b/>
          <w:color w:val="000000"/>
        </w:rPr>
        <w:t xml:space="preserve">1 296 180,00 (Один миллион двести девяносто шесть тысяч сто восемьдесят) рублей 00 копеек. </w:t>
      </w:r>
    </w:p>
    <w:bookmarkEnd w:id="14"/>
    <w:p w:rsidR="009B03A4" w:rsidRPr="00A90F16" w:rsidRDefault="009B03A4" w:rsidP="009B03A4">
      <w:pPr>
        <w:ind w:firstLine="360"/>
        <w:jc w:val="both"/>
        <w:rPr>
          <w:color w:val="173C74"/>
        </w:rPr>
      </w:pPr>
      <w:r w:rsidRPr="00A90F16">
        <w:rPr>
          <w:color w:val="000000"/>
        </w:rPr>
        <w:t>Жилое помещение должно находиться на</w:t>
      </w:r>
      <w:r w:rsidRPr="00A90F16">
        <w:t xml:space="preserve"> территории </w:t>
      </w:r>
      <w:proofErr w:type="spellStart"/>
      <w:r w:rsidR="00D20B0B" w:rsidRPr="00D20B0B">
        <w:t>п.Хаапалампи</w:t>
      </w:r>
      <w:proofErr w:type="spellEnd"/>
      <w:r w:rsidR="00D20B0B" w:rsidRPr="00D20B0B">
        <w:t xml:space="preserve"> </w:t>
      </w:r>
      <w:r>
        <w:t>Сортавальского муниципального района Республики Карелия</w:t>
      </w:r>
      <w:r w:rsidRPr="00A90F16">
        <w:t>.</w:t>
      </w:r>
      <w:r w:rsidRPr="00A90F16">
        <w:rPr>
          <w:color w:val="173C74"/>
        </w:rPr>
        <w:t xml:space="preserve"> </w:t>
      </w:r>
    </w:p>
    <w:p w:rsidR="009B03A4" w:rsidRPr="00A90F16" w:rsidRDefault="009B03A4" w:rsidP="009B03A4">
      <w:pPr>
        <w:ind w:firstLine="360"/>
        <w:jc w:val="both"/>
      </w:pPr>
      <w:r w:rsidRPr="00A90F16">
        <w:t xml:space="preserve">Приобретение жилого помещения может осуществляться как на первичном, так и на вторичном рынке жилья. </w:t>
      </w:r>
    </w:p>
    <w:p w:rsidR="009B03A4" w:rsidRPr="00A90F16" w:rsidRDefault="009B03A4" w:rsidP="009B03A4">
      <w:pPr>
        <w:ind w:firstLine="360"/>
        <w:jc w:val="both"/>
      </w:pPr>
    </w:p>
    <w:p w:rsidR="00B00252" w:rsidRPr="00A90F16" w:rsidRDefault="00B00252" w:rsidP="00B00252">
      <w:pPr>
        <w:jc w:val="center"/>
        <w:rPr>
          <w:b/>
        </w:rPr>
      </w:pPr>
      <w:r w:rsidRPr="00A90F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094"/>
      </w:tblGrid>
      <w:tr w:rsidR="00B00252" w:rsidRPr="00914C4A" w:rsidTr="00E854A7">
        <w:trPr>
          <w:trHeight w:val="284"/>
        </w:trPr>
        <w:tc>
          <w:tcPr>
            <w:tcW w:w="4829" w:type="dxa"/>
          </w:tcPr>
          <w:p w:rsidR="00B00252" w:rsidRPr="00F5629D" w:rsidRDefault="00B00252" w:rsidP="00E854A7">
            <w:pPr>
              <w:pStyle w:val="aa"/>
              <w:tabs>
                <w:tab w:val="right" w:leader="dot" w:pos="9081"/>
              </w:tabs>
              <w:spacing w:after="0"/>
              <w:jc w:val="center"/>
              <w:rPr>
                <w:b/>
                <w:bCs/>
                <w:sz w:val="20"/>
                <w:szCs w:val="20"/>
              </w:rPr>
            </w:pPr>
            <w:r w:rsidRPr="00F5629D">
              <w:rPr>
                <w:b/>
                <w:bCs/>
                <w:sz w:val="20"/>
                <w:szCs w:val="20"/>
              </w:rPr>
              <w:t>Показатель</w:t>
            </w:r>
          </w:p>
        </w:tc>
        <w:tc>
          <w:tcPr>
            <w:tcW w:w="5094" w:type="dxa"/>
          </w:tcPr>
          <w:p w:rsidR="00B00252" w:rsidRPr="00F5629D" w:rsidRDefault="00B00252" w:rsidP="00E854A7">
            <w:pPr>
              <w:pStyle w:val="aa"/>
              <w:tabs>
                <w:tab w:val="right" w:leader="dot" w:pos="9081"/>
              </w:tabs>
              <w:spacing w:after="0"/>
              <w:jc w:val="center"/>
              <w:rPr>
                <w:b/>
                <w:bCs/>
                <w:sz w:val="20"/>
                <w:szCs w:val="20"/>
              </w:rPr>
            </w:pPr>
            <w:r w:rsidRPr="00F5629D">
              <w:rPr>
                <w:b/>
                <w:bCs/>
                <w:sz w:val="20"/>
                <w:szCs w:val="20"/>
              </w:rPr>
              <w:t>Значение</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Адрес места расположения жилого помещения (квартиры)</w:t>
            </w:r>
          </w:p>
        </w:tc>
        <w:tc>
          <w:tcPr>
            <w:tcW w:w="5094" w:type="dxa"/>
          </w:tcPr>
          <w:p w:rsidR="00B00252" w:rsidRPr="005A4545" w:rsidRDefault="00B00252" w:rsidP="00B00252">
            <w:pPr>
              <w:pStyle w:val="aa"/>
              <w:tabs>
                <w:tab w:val="right" w:leader="dot" w:pos="9081"/>
              </w:tabs>
              <w:spacing w:after="0"/>
              <w:rPr>
                <w:b/>
                <w:bCs/>
                <w:sz w:val="22"/>
                <w:szCs w:val="22"/>
              </w:rPr>
            </w:pPr>
            <w:r w:rsidRPr="005A4545">
              <w:rPr>
                <w:bCs/>
                <w:sz w:val="22"/>
                <w:szCs w:val="22"/>
              </w:rPr>
              <w:t xml:space="preserve">Республика Карелия, </w:t>
            </w:r>
            <w:r w:rsidRPr="005A4545">
              <w:rPr>
                <w:sz w:val="22"/>
                <w:szCs w:val="22"/>
              </w:rPr>
              <w:t>Сортавальский муниципальный район</w:t>
            </w:r>
            <w:r w:rsidRPr="005A4545">
              <w:rPr>
                <w:bCs/>
                <w:sz w:val="22"/>
                <w:szCs w:val="22"/>
              </w:rPr>
              <w:t xml:space="preserve"> </w:t>
            </w:r>
            <w:proofErr w:type="spellStart"/>
            <w:r w:rsidRPr="00B00252">
              <w:rPr>
                <w:b/>
                <w:bCs/>
                <w:sz w:val="22"/>
                <w:szCs w:val="22"/>
              </w:rPr>
              <w:t>п.Хаапалампи</w:t>
            </w:r>
            <w:proofErr w:type="spellEnd"/>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Тип жилищного фонда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Вторичный, первичный</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highlight w:val="yellow"/>
              </w:rPr>
            </w:pPr>
            <w:r w:rsidRPr="005A4545">
              <w:rPr>
                <w:bCs/>
                <w:sz w:val="22"/>
                <w:szCs w:val="22"/>
              </w:rPr>
              <w:t>Степень благоустройства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Благоустроенное</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Этажность дома, в котором расположена квартира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любая</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Этаж, на котором расположена квартира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любой</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z w:val="22"/>
                <w:szCs w:val="22"/>
              </w:rPr>
            </w:pPr>
            <w:r w:rsidRPr="005A4545">
              <w:rPr>
                <w:bCs/>
                <w:sz w:val="22"/>
                <w:szCs w:val="22"/>
              </w:rPr>
              <w:t>Общая площадь квартиры (без учета лоджий или/и балконов) / количество комнат в квартире</w:t>
            </w:r>
          </w:p>
        </w:tc>
        <w:tc>
          <w:tcPr>
            <w:tcW w:w="5094" w:type="dxa"/>
          </w:tcPr>
          <w:p w:rsidR="00B00252" w:rsidRPr="005A4545" w:rsidRDefault="00B00252" w:rsidP="003C6BF5">
            <w:pPr>
              <w:pStyle w:val="aa"/>
              <w:tabs>
                <w:tab w:val="right" w:leader="dot" w:pos="9081"/>
              </w:tabs>
              <w:spacing w:after="0"/>
              <w:rPr>
                <w:bCs/>
                <w:sz w:val="22"/>
                <w:szCs w:val="22"/>
              </w:rPr>
            </w:pPr>
            <w:r w:rsidRPr="005A4545">
              <w:rPr>
                <w:bCs/>
                <w:sz w:val="22"/>
                <w:szCs w:val="22"/>
              </w:rPr>
              <w:t xml:space="preserve">- не менее </w:t>
            </w:r>
            <w:r w:rsidR="00592193">
              <w:rPr>
                <w:bCs/>
                <w:sz w:val="22"/>
                <w:szCs w:val="22"/>
              </w:rPr>
              <w:t xml:space="preserve">37,9 </w:t>
            </w:r>
            <w:r w:rsidR="003C6BF5" w:rsidRPr="003C6BF5">
              <w:rPr>
                <w:bCs/>
                <w:sz w:val="22"/>
                <w:szCs w:val="22"/>
              </w:rPr>
              <w:t xml:space="preserve">квадратных метров </w:t>
            </w:r>
            <w:r w:rsidRPr="005A4545">
              <w:rPr>
                <w:bCs/>
                <w:sz w:val="22"/>
                <w:szCs w:val="22"/>
              </w:rPr>
              <w:t xml:space="preserve">/ не менее </w:t>
            </w:r>
            <w:r w:rsidR="00592193">
              <w:rPr>
                <w:bCs/>
                <w:sz w:val="22"/>
                <w:szCs w:val="22"/>
              </w:rPr>
              <w:t>1</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jc w:val="center"/>
              <w:rPr>
                <w:b/>
                <w:bCs/>
                <w:sz w:val="22"/>
                <w:szCs w:val="22"/>
              </w:rPr>
            </w:pPr>
            <w:r w:rsidRPr="005A4545">
              <w:rPr>
                <w:b/>
                <w:bCs/>
                <w:sz w:val="22"/>
                <w:szCs w:val="22"/>
              </w:rPr>
              <w:t>Наименование конструктивного элемента</w:t>
            </w:r>
          </w:p>
        </w:tc>
        <w:tc>
          <w:tcPr>
            <w:tcW w:w="5094" w:type="dxa"/>
          </w:tcPr>
          <w:p w:rsidR="00B00252" w:rsidRPr="005A4545" w:rsidRDefault="00B00252" w:rsidP="00E854A7">
            <w:pPr>
              <w:pStyle w:val="aa"/>
              <w:tabs>
                <w:tab w:val="right" w:leader="dot" w:pos="9081"/>
              </w:tabs>
              <w:spacing w:after="0"/>
              <w:jc w:val="center"/>
              <w:rPr>
                <w:b/>
                <w:bCs/>
                <w:sz w:val="22"/>
                <w:szCs w:val="22"/>
              </w:rPr>
            </w:pPr>
            <w:r w:rsidRPr="005A4545">
              <w:rPr>
                <w:b/>
                <w:bCs/>
                <w:sz w:val="22"/>
                <w:szCs w:val="22"/>
              </w:rPr>
              <w:t>Описание элементов (материал, конструкция или система, отделка и прочее), в случае незаполненного поля требование отсутствует</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jc w:val="center"/>
              <w:rPr>
                <w:bCs/>
                <w:i/>
                <w:sz w:val="22"/>
                <w:szCs w:val="22"/>
              </w:rPr>
            </w:pPr>
            <w:r w:rsidRPr="005A4545">
              <w:rPr>
                <w:bCs/>
                <w:i/>
                <w:sz w:val="22"/>
                <w:szCs w:val="22"/>
              </w:rPr>
              <w:t>1</w:t>
            </w:r>
          </w:p>
        </w:tc>
        <w:tc>
          <w:tcPr>
            <w:tcW w:w="5094" w:type="dxa"/>
          </w:tcPr>
          <w:p w:rsidR="00B00252" w:rsidRPr="005A4545" w:rsidRDefault="00B00252" w:rsidP="00E854A7">
            <w:pPr>
              <w:pStyle w:val="aa"/>
              <w:tabs>
                <w:tab w:val="right" w:leader="dot" w:pos="9081"/>
              </w:tabs>
              <w:spacing w:after="0"/>
              <w:jc w:val="center"/>
              <w:rPr>
                <w:bCs/>
                <w:i/>
                <w:sz w:val="22"/>
                <w:szCs w:val="22"/>
              </w:rPr>
            </w:pPr>
            <w:r w:rsidRPr="005A4545">
              <w:rPr>
                <w:bCs/>
                <w:i/>
                <w:sz w:val="22"/>
                <w:szCs w:val="22"/>
              </w:rPr>
              <w:t>2</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
                <w:bCs/>
                <w:sz w:val="22"/>
                <w:szCs w:val="22"/>
              </w:rPr>
            </w:pPr>
            <w:r w:rsidRPr="005A4545">
              <w:rPr>
                <w:bCs/>
                <w:spacing w:val="-12"/>
                <w:sz w:val="22"/>
                <w:szCs w:val="22"/>
              </w:rPr>
              <w:t>1. Наружные стены (материал)</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железобетонные панели, ж/б блоки, кирпич, газобетонные блоки</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
                <w:bCs/>
                <w:sz w:val="22"/>
                <w:szCs w:val="22"/>
              </w:rPr>
            </w:pPr>
            <w:r w:rsidRPr="005A4545">
              <w:rPr>
                <w:bCs/>
                <w:spacing w:val="-2"/>
                <w:sz w:val="22"/>
                <w:szCs w:val="22"/>
              </w:rPr>
              <w:t>2. Перегородки (материал)</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 xml:space="preserve">железобетонные панели, кирпич, газобетонные блоки, </w:t>
            </w:r>
            <w:proofErr w:type="spellStart"/>
            <w:r w:rsidRPr="005A4545">
              <w:rPr>
                <w:bCs/>
                <w:sz w:val="22"/>
                <w:szCs w:val="22"/>
              </w:rPr>
              <w:t>гипсокартон</w:t>
            </w:r>
            <w:proofErr w:type="spellEnd"/>
            <w:r w:rsidRPr="005A4545">
              <w:rPr>
                <w:bCs/>
                <w:sz w:val="22"/>
                <w:szCs w:val="22"/>
              </w:rPr>
              <w:t xml:space="preserve"> </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3"/>
                <w:sz w:val="22"/>
                <w:szCs w:val="22"/>
              </w:rPr>
              <w:t>3. Перекрытия (материал)</w:t>
            </w:r>
          </w:p>
        </w:tc>
        <w:tc>
          <w:tcPr>
            <w:tcW w:w="5094"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 xml:space="preserve">железобетонные плиты </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4. Полы:</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 туалете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керамическая плитка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линолеум или </w:t>
            </w:r>
            <w:proofErr w:type="gramStart"/>
            <w:r w:rsidRPr="005A4545">
              <w:rPr>
                <w:sz w:val="22"/>
                <w:szCs w:val="22"/>
              </w:rPr>
              <w:t>ламинат</w:t>
            </w:r>
            <w:proofErr w:type="gramEnd"/>
            <w:r w:rsidRPr="005A4545">
              <w:rPr>
                <w:sz w:val="22"/>
                <w:szCs w:val="22"/>
              </w:rPr>
              <w:t xml:space="preserve"> или половая доска или паркет</w:t>
            </w:r>
          </w:p>
        </w:tc>
      </w:tr>
      <w:tr w:rsidR="00B00252" w:rsidRPr="00914C4A" w:rsidTr="00E854A7">
        <w:trPr>
          <w:trHeight w:val="284"/>
        </w:trPr>
        <w:tc>
          <w:tcPr>
            <w:tcW w:w="4829" w:type="dxa"/>
          </w:tcPr>
          <w:p w:rsidR="00B00252" w:rsidRPr="005A4545" w:rsidRDefault="00B00252" w:rsidP="00E854A7">
            <w:pPr>
              <w:pStyle w:val="aa"/>
              <w:tabs>
                <w:tab w:val="right" w:leader="dot" w:pos="9081"/>
              </w:tabs>
              <w:spacing w:after="0"/>
              <w:rPr>
                <w:bCs/>
                <w:spacing w:val="-2"/>
                <w:sz w:val="22"/>
                <w:szCs w:val="22"/>
              </w:rPr>
            </w:pPr>
            <w:r w:rsidRPr="005A4545">
              <w:rPr>
                <w:bCs/>
                <w:spacing w:val="-2"/>
                <w:sz w:val="22"/>
                <w:szCs w:val="22"/>
              </w:rPr>
              <w:t>5. Проемы (а – оконные, б – дверные)</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а – стеклопакет (евро-окна) или оконный блок (дерево), б – входная дверь металлическая или деревянная, двери внутри квартиры деревянные</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6. Отделка стен</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обои</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и/или обои и/или керамическая плитка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 xml:space="preserve">масляная </w:t>
            </w:r>
            <w:r w:rsidRPr="005A4545">
              <w:rPr>
                <w:sz w:val="22"/>
                <w:szCs w:val="22"/>
              </w:rPr>
              <w:t>и/или</w:t>
            </w:r>
            <w:r w:rsidRPr="005A4545">
              <w:rPr>
                <w:bCs/>
                <w:sz w:val="22"/>
                <w:szCs w:val="22"/>
              </w:rPr>
              <w:t xml:space="preserve"> водоэмульсионная окраска</w:t>
            </w:r>
            <w:r w:rsidRPr="005A4545">
              <w:rPr>
                <w:sz w:val="22"/>
                <w:szCs w:val="22"/>
              </w:rPr>
              <w:t xml:space="preserve"> и/или</w:t>
            </w:r>
            <w:r w:rsidRPr="005A4545">
              <w:rPr>
                <w:bCs/>
                <w:sz w:val="22"/>
                <w:szCs w:val="22"/>
              </w:rPr>
              <w:t xml:space="preserve"> </w:t>
            </w:r>
            <w:r w:rsidRPr="005A4545">
              <w:rPr>
                <w:sz w:val="22"/>
                <w:szCs w:val="22"/>
              </w:rPr>
              <w:t>керамическая</w:t>
            </w:r>
            <w:r w:rsidRPr="005A4545">
              <w:rPr>
                <w:bCs/>
                <w:sz w:val="22"/>
                <w:szCs w:val="22"/>
              </w:rPr>
              <w:t xml:space="preserve"> плитка </w:t>
            </w:r>
            <w:r w:rsidRPr="005A4545">
              <w:rPr>
                <w:sz w:val="22"/>
                <w:szCs w:val="22"/>
              </w:rPr>
              <w:t>и/или</w:t>
            </w:r>
            <w:r w:rsidRPr="005A4545">
              <w:rPr>
                <w:bCs/>
                <w:sz w:val="22"/>
                <w:szCs w:val="22"/>
              </w:rPr>
              <w:t xml:space="preserve"> панели ПВХ</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водоэмульсионная окраска и/или обои и/или </w:t>
            </w:r>
            <w:r w:rsidRPr="005A4545">
              <w:rPr>
                <w:sz w:val="22"/>
                <w:szCs w:val="22"/>
              </w:rPr>
              <w:lastRenderedPageBreak/>
              <w:t>керамическая плитка и/или панели ПВХ</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lastRenderedPageBreak/>
              <w:t>7. Отделка потолка</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б) в кухне</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в ванной</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8. Вид отопления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централизованное или от индивидуального газового котла, или от общедомового газового котла, или электро-отопление</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9. Наличие:</w:t>
            </w:r>
          </w:p>
        </w:tc>
        <w:tc>
          <w:tcPr>
            <w:tcW w:w="5094" w:type="dxa"/>
          </w:tcPr>
          <w:p w:rsidR="00B00252" w:rsidRPr="005A4545" w:rsidRDefault="00B00252" w:rsidP="00E854A7">
            <w:pPr>
              <w:pStyle w:val="aa"/>
              <w:tabs>
                <w:tab w:val="right" w:leader="dot" w:pos="9081"/>
              </w:tabs>
              <w:spacing w:after="0"/>
              <w:rPr>
                <w:bCs/>
                <w:sz w:val="22"/>
                <w:szCs w:val="22"/>
              </w:rPr>
            </w:pP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а) водоснабжения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0C40AC">
            <w:pPr>
              <w:shd w:val="clear" w:color="auto" w:fill="FFFFFF"/>
              <w:tabs>
                <w:tab w:val="right" w:leader="dot" w:pos="9081"/>
              </w:tabs>
              <w:rPr>
                <w:bCs/>
                <w:sz w:val="22"/>
                <w:szCs w:val="22"/>
              </w:rPr>
            </w:pPr>
            <w:r w:rsidRPr="005A4545">
              <w:rPr>
                <w:bCs/>
                <w:spacing w:val="-2"/>
                <w:sz w:val="22"/>
                <w:szCs w:val="22"/>
              </w:rPr>
              <w:t xml:space="preserve">б) электроснабжения </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z w:val="22"/>
                <w:szCs w:val="22"/>
              </w:rPr>
              <w:t>в) канализации</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z w:val="22"/>
                <w:szCs w:val="22"/>
              </w:rPr>
            </w:pPr>
            <w:r w:rsidRPr="005A4545">
              <w:rPr>
                <w:bCs/>
                <w:spacing w:val="-2"/>
                <w:sz w:val="22"/>
                <w:szCs w:val="22"/>
              </w:rPr>
              <w:t>г) горячего водоснабжения</w:t>
            </w:r>
          </w:p>
        </w:tc>
        <w:tc>
          <w:tcPr>
            <w:tcW w:w="5094" w:type="dxa"/>
          </w:tcPr>
          <w:p w:rsidR="00B00252" w:rsidRPr="005A4545" w:rsidRDefault="00B00252" w:rsidP="00E854A7">
            <w:pPr>
              <w:pStyle w:val="aa"/>
              <w:tabs>
                <w:tab w:val="right" w:leader="dot" w:pos="9081"/>
              </w:tabs>
              <w:spacing w:after="0"/>
              <w:rPr>
                <w:bCs/>
                <w:sz w:val="22"/>
                <w:szCs w:val="22"/>
              </w:rPr>
            </w:pPr>
            <w:r w:rsidRPr="005A4545">
              <w:rPr>
                <w:sz w:val="22"/>
                <w:szCs w:val="22"/>
              </w:rPr>
              <w:t xml:space="preserve">централизованное или от теплообменника ИТП, или от индивидуального газового котла, или общедомового газового котла, или </w:t>
            </w:r>
            <w:proofErr w:type="spellStart"/>
            <w:r w:rsidRPr="005A4545">
              <w:rPr>
                <w:sz w:val="22"/>
                <w:szCs w:val="22"/>
              </w:rPr>
              <w:t>электроводонагревателей</w:t>
            </w:r>
            <w:proofErr w:type="spellEnd"/>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д) ванн или душа (душевая кабина)</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да</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е) лоджий или/и балконов</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при наличии</w:t>
            </w:r>
          </w:p>
        </w:tc>
      </w:tr>
      <w:tr w:rsidR="00B00252" w:rsidRPr="00914C4A" w:rsidTr="00E854A7">
        <w:trPr>
          <w:trHeight w:val="284"/>
        </w:trPr>
        <w:tc>
          <w:tcPr>
            <w:tcW w:w="4829" w:type="dxa"/>
          </w:tcPr>
          <w:p w:rsidR="00B00252" w:rsidRPr="005A4545" w:rsidRDefault="00B00252" w:rsidP="00E854A7">
            <w:pPr>
              <w:shd w:val="clear" w:color="auto" w:fill="FFFFFF"/>
              <w:tabs>
                <w:tab w:val="right" w:leader="dot" w:pos="9081"/>
              </w:tabs>
              <w:rPr>
                <w:bCs/>
                <w:spacing w:val="-2"/>
                <w:sz w:val="22"/>
                <w:szCs w:val="22"/>
              </w:rPr>
            </w:pPr>
            <w:r w:rsidRPr="005A4545">
              <w:rPr>
                <w:bCs/>
                <w:spacing w:val="-2"/>
                <w:sz w:val="22"/>
                <w:szCs w:val="22"/>
              </w:rPr>
              <w:t>и) вид плиты</w:t>
            </w:r>
          </w:p>
        </w:tc>
        <w:tc>
          <w:tcPr>
            <w:tcW w:w="5094" w:type="dxa"/>
          </w:tcPr>
          <w:p w:rsidR="00B00252" w:rsidRPr="005A4545" w:rsidRDefault="00B00252" w:rsidP="00E854A7">
            <w:pPr>
              <w:pStyle w:val="aa"/>
              <w:tabs>
                <w:tab w:val="right" w:leader="dot" w:pos="9081"/>
              </w:tabs>
              <w:spacing w:after="0"/>
              <w:rPr>
                <w:bCs/>
                <w:sz w:val="22"/>
                <w:szCs w:val="22"/>
              </w:rPr>
            </w:pPr>
            <w:r w:rsidRPr="005A4545">
              <w:rPr>
                <w:bCs/>
                <w:sz w:val="22"/>
                <w:szCs w:val="22"/>
              </w:rPr>
              <w:t>электрическая или газовая</w:t>
            </w:r>
          </w:p>
        </w:tc>
      </w:tr>
    </w:tbl>
    <w:p w:rsidR="00B00252" w:rsidRDefault="00B00252" w:rsidP="00B00252">
      <w:pPr>
        <w:pStyle w:val="a7"/>
        <w:widowControl w:val="0"/>
        <w:snapToGrid w:val="0"/>
        <w:ind w:left="426"/>
        <w:jc w:val="both"/>
      </w:pPr>
    </w:p>
    <w:p w:rsidR="00B00252" w:rsidRDefault="00B00252" w:rsidP="00B00252">
      <w:pPr>
        <w:pStyle w:val="a7"/>
        <w:widowControl w:val="0"/>
        <w:snapToGrid w:val="0"/>
        <w:ind w:left="0" w:firstLine="426"/>
        <w:jc w:val="both"/>
        <w:rPr>
          <w:b/>
        </w:rPr>
      </w:pPr>
      <w:r w:rsidRPr="00D26B54">
        <w:rPr>
          <w:b/>
          <w:iCs/>
        </w:rPr>
        <w:t>Основные требования к потребительским качествам</w:t>
      </w:r>
      <w:r w:rsidRPr="00D26B54">
        <w:rPr>
          <w:b/>
        </w:rPr>
        <w:t>:</w:t>
      </w:r>
    </w:p>
    <w:p w:rsidR="00B00252" w:rsidRDefault="00B00252" w:rsidP="00B00252">
      <w:pPr>
        <w:pStyle w:val="a7"/>
        <w:widowControl w:val="0"/>
        <w:snapToGrid w:val="0"/>
        <w:ind w:left="0" w:firstLine="426"/>
        <w:jc w:val="both"/>
        <w:rPr>
          <w:b/>
        </w:rPr>
      </w:pPr>
      <w:r w:rsidRPr="00D26B54">
        <w:t xml:space="preserve">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w:t>
      </w:r>
      <w:proofErr w:type="spellStart"/>
      <w:r w:rsidRPr="00D26B54">
        <w:t>теплоэнергии</w:t>
      </w:r>
      <w:proofErr w:type="spellEnd"/>
      <w:r w:rsidRPr="00D26B54">
        <w:t>, воды и электроэнергии.</w:t>
      </w:r>
    </w:p>
    <w:p w:rsidR="00B00252" w:rsidRPr="00D26B54" w:rsidRDefault="00B00252" w:rsidP="00B00252">
      <w:pPr>
        <w:pStyle w:val="a7"/>
        <w:widowControl w:val="0"/>
        <w:snapToGrid w:val="0"/>
        <w:ind w:left="0" w:firstLine="426"/>
        <w:jc w:val="both"/>
        <w:rPr>
          <w:b/>
        </w:rPr>
      </w:pPr>
      <w:r w:rsidRPr="00D26B54">
        <w:t>Жилое помещение (квартира) должно иметь отделку, включающую в себя:</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межкомнатные, входные двери, двери в ванной комнате и туалете;</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наружные оконные конструкции, межкомнатные перегородки;</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 xml:space="preserve">выполнены электромонтажные работы (электропроводка заведена, </w:t>
      </w:r>
      <w:proofErr w:type="spellStart"/>
      <w:r w:rsidRPr="00D26B54">
        <w:t>электророзетки</w:t>
      </w:r>
      <w:proofErr w:type="spellEnd"/>
      <w:r w:rsidRPr="00D26B54">
        <w:t xml:space="preserve">, </w:t>
      </w:r>
      <w:proofErr w:type="spellStart"/>
      <w:r w:rsidRPr="00D26B54">
        <w:t>электровыключатели</w:t>
      </w:r>
      <w:proofErr w:type="spellEnd"/>
      <w:r w:rsidRPr="00D26B54">
        <w:t xml:space="preserve">, </w:t>
      </w:r>
      <w:proofErr w:type="spellStart"/>
      <w:r w:rsidRPr="00D26B54">
        <w:t>электропатроны</w:t>
      </w:r>
      <w:proofErr w:type="spellEnd"/>
      <w:r w:rsidRPr="00D26B54">
        <w:t>, электросчетчики установлены);</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t>у</w:t>
      </w:r>
      <w:r w:rsidRPr="00D26B54">
        <w:t>становлено сантехническое оборудование (унитаз, ванна</w:t>
      </w:r>
      <w:r w:rsidR="0023645C">
        <w:t xml:space="preserve"> или душ (</w:t>
      </w:r>
      <w:r w:rsidRPr="00D26B54">
        <w:t>душевая кабина</w:t>
      </w:r>
      <w:r w:rsidR="0023645C">
        <w:t>)</w:t>
      </w:r>
      <w:r w:rsidRPr="00D26B54">
        <w:t>, умывальник со смесителями, мойка)</w:t>
      </w:r>
      <w:r w:rsidR="0023645C">
        <w:t>)</w:t>
      </w:r>
      <w:r w:rsidRPr="00D26B54">
        <w:t>;</w:t>
      </w:r>
    </w:p>
    <w:p w:rsidR="00B00252" w:rsidRPr="00D26B54"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установлены квартирные приборы учета холодной воды и электроэнергии;</w:t>
      </w:r>
    </w:p>
    <w:p w:rsidR="00B00252" w:rsidRDefault="00B00252" w:rsidP="00B00252">
      <w:pPr>
        <w:pStyle w:val="a7"/>
        <w:numPr>
          <w:ilvl w:val="0"/>
          <w:numId w:val="27"/>
        </w:numPr>
        <w:tabs>
          <w:tab w:val="clear" w:pos="1080"/>
          <w:tab w:val="num" w:pos="180"/>
        </w:tabs>
        <w:autoSpaceDE w:val="0"/>
        <w:autoSpaceDN w:val="0"/>
        <w:adjustRightInd w:val="0"/>
        <w:ind w:left="0" w:firstLine="426"/>
        <w:jc w:val="both"/>
      </w:pPr>
      <w:r w:rsidRPr="00D26B54">
        <w:t>установлена электрическая или газовая плита для приготовления пищи.</w:t>
      </w:r>
    </w:p>
    <w:p w:rsidR="00B00252" w:rsidRDefault="00B00252" w:rsidP="00B00252">
      <w:pPr>
        <w:pStyle w:val="a7"/>
        <w:autoSpaceDE w:val="0"/>
        <w:autoSpaceDN w:val="0"/>
        <w:adjustRightInd w:val="0"/>
        <w:ind w:left="0" w:firstLine="426"/>
        <w:jc w:val="both"/>
      </w:pPr>
      <w:r w:rsidRPr="00D26B54">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B00252" w:rsidRDefault="00B00252" w:rsidP="00B00252">
      <w:pPr>
        <w:pStyle w:val="a7"/>
        <w:autoSpaceDE w:val="0"/>
        <w:autoSpaceDN w:val="0"/>
        <w:adjustRightInd w:val="0"/>
        <w:ind w:left="0" w:firstLine="426"/>
        <w:jc w:val="both"/>
      </w:pPr>
    </w:p>
    <w:p w:rsidR="00B00252" w:rsidRPr="00527E7C" w:rsidRDefault="00B00252" w:rsidP="00B00252">
      <w:pPr>
        <w:spacing w:line="276" w:lineRule="auto"/>
        <w:ind w:firstLine="360"/>
        <w:jc w:val="both"/>
        <w:rPr>
          <w:b/>
          <w:u w:val="single"/>
        </w:rPr>
      </w:pPr>
      <w:r w:rsidRPr="00527E7C">
        <w:rPr>
          <w:b/>
          <w:u w:val="single"/>
        </w:rPr>
        <w:t xml:space="preserve">Жилое помещение </w:t>
      </w:r>
      <w:r>
        <w:rPr>
          <w:b/>
          <w:u w:val="single"/>
        </w:rPr>
        <w:t xml:space="preserve">(квартира) </w:t>
      </w:r>
      <w:r w:rsidRPr="00527E7C">
        <w:rPr>
          <w:b/>
          <w:u w:val="single"/>
        </w:rPr>
        <w:t>должно:</w:t>
      </w:r>
    </w:p>
    <w:p w:rsidR="00B00252" w:rsidRPr="00527E7C" w:rsidRDefault="00B00252" w:rsidP="00B00252">
      <w:pPr>
        <w:numPr>
          <w:ilvl w:val="0"/>
          <w:numId w:val="24"/>
        </w:numPr>
        <w:tabs>
          <w:tab w:val="num" w:pos="851"/>
        </w:tabs>
        <w:spacing w:after="160" w:line="276" w:lineRule="auto"/>
        <w:ind w:left="426" w:firstLine="0"/>
        <w:jc w:val="both"/>
        <w:rPr>
          <w:spacing w:val="-3"/>
        </w:rPr>
      </w:pPr>
      <w:r w:rsidRPr="00527E7C">
        <w:rPr>
          <w:spacing w:val="-3"/>
        </w:rPr>
        <w:t>являться собственностью продавца;</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обременено правами третьих лиц;</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отчуждено, не заложено, не подарено, не обещано в дар;</w:t>
      </w:r>
    </w:p>
    <w:p w:rsidR="00B00252" w:rsidRPr="00527E7C" w:rsidRDefault="00B00252" w:rsidP="00B00252">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состоять в споре и под арестом;</w:t>
      </w:r>
    </w:p>
    <w:p w:rsidR="00B00252" w:rsidRPr="00527E7C" w:rsidRDefault="00B00252" w:rsidP="00B00252">
      <w:pPr>
        <w:numPr>
          <w:ilvl w:val="0"/>
          <w:numId w:val="24"/>
        </w:numPr>
        <w:tabs>
          <w:tab w:val="num" w:pos="851"/>
        </w:tabs>
        <w:spacing w:after="160" w:line="276" w:lineRule="auto"/>
        <w:ind w:left="426" w:firstLine="0"/>
        <w:jc w:val="both"/>
      </w:pPr>
      <w:r w:rsidRPr="00527E7C">
        <w:t>не иметь задолженности за жилищно-коммунальные услуги.</w:t>
      </w:r>
    </w:p>
    <w:p w:rsidR="00B00252" w:rsidRPr="00A90F16" w:rsidRDefault="00B00252" w:rsidP="00B00252">
      <w:pPr>
        <w:widowControl w:val="0"/>
        <w:suppressAutoHyphens/>
        <w:autoSpaceDE w:val="0"/>
        <w:ind w:firstLine="360"/>
        <w:jc w:val="both"/>
        <w:rPr>
          <w:lang w:eastAsia="ar-SA"/>
        </w:rPr>
      </w:pPr>
      <w:r w:rsidRPr="00A90F16">
        <w:rPr>
          <w:lang w:eastAsia="ar-SA"/>
        </w:rPr>
        <w:t>В соответствии с гл.</w:t>
      </w:r>
      <w:r>
        <w:rPr>
          <w:lang w:eastAsia="ar-SA"/>
        </w:rPr>
        <w:t xml:space="preserve"> </w:t>
      </w:r>
      <w:r w:rsidRPr="00A90F16">
        <w:rPr>
          <w:lang w:eastAsia="ar-SA"/>
        </w:rPr>
        <w:t>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B00252" w:rsidRDefault="00B00252" w:rsidP="00B00252">
      <w:pPr>
        <w:shd w:val="clear" w:color="auto" w:fill="FFFFFF"/>
        <w:spacing w:line="276" w:lineRule="auto"/>
        <w:ind w:firstLine="360"/>
        <w:jc w:val="both"/>
        <w:rPr>
          <w:w w:val="101"/>
        </w:rPr>
      </w:pPr>
      <w:r w:rsidRPr="00A90F16">
        <w:rPr>
          <w:w w:val="101"/>
        </w:rPr>
        <w:lastRenderedPageBreak/>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B00252" w:rsidRPr="00A90F16" w:rsidRDefault="00B00252" w:rsidP="00B00252">
      <w:pPr>
        <w:shd w:val="clear" w:color="auto" w:fill="FFFFFF"/>
        <w:spacing w:line="276" w:lineRule="auto"/>
        <w:ind w:firstLine="360"/>
        <w:jc w:val="both"/>
        <w:rPr>
          <w:color w:val="000000"/>
          <w:w w:val="101"/>
        </w:rPr>
      </w:pPr>
      <w:r w:rsidRPr="00A90F16">
        <w:rPr>
          <w:w w:val="101"/>
        </w:rPr>
        <w:t>На момент подачи заявки наличие зарегистрированных лиц допускается</w:t>
      </w:r>
      <w:r w:rsidRPr="00A90F16">
        <w:rPr>
          <w:color w:val="000000"/>
          <w:w w:val="101"/>
        </w:rPr>
        <w:t>, однако</w:t>
      </w:r>
      <w:r>
        <w:rPr>
          <w:color w:val="000000"/>
          <w:w w:val="101"/>
        </w:rPr>
        <w:t>,</w:t>
      </w:r>
      <w:r w:rsidRPr="00A90F16">
        <w:rPr>
          <w:color w:val="000000"/>
          <w:w w:val="101"/>
        </w:rPr>
        <w:t xml:space="preserve"> они должны </w:t>
      </w:r>
      <w:r>
        <w:rPr>
          <w:color w:val="000000"/>
          <w:w w:val="101"/>
        </w:rPr>
        <w:t>быть сняты с регистрационного учета до момента подачи документов в уполномоченный орган по государственной регистрации права.</w:t>
      </w:r>
    </w:p>
    <w:p w:rsidR="00B00252" w:rsidRPr="00A90F16" w:rsidRDefault="00B00252" w:rsidP="00B00252">
      <w:pPr>
        <w:shd w:val="clear" w:color="auto" w:fill="FFFFFF"/>
        <w:spacing w:line="276" w:lineRule="auto"/>
        <w:ind w:firstLine="360"/>
        <w:jc w:val="both"/>
        <w:rPr>
          <w:w w:val="101"/>
        </w:rPr>
      </w:pPr>
      <w:r w:rsidRPr="00A90F16">
        <w:rPr>
          <w:b/>
        </w:rPr>
        <w:t>При заключении муниципального контракта продавцу необходимо</w:t>
      </w:r>
      <w:r w:rsidRPr="00A90F16">
        <w:t xml:space="preserve"> представить следующие документы</w:t>
      </w:r>
      <w:r w:rsidRPr="00A90F16">
        <w:rPr>
          <w:w w:val="101"/>
        </w:rPr>
        <w:t>:</w:t>
      </w:r>
    </w:p>
    <w:p w:rsidR="00B00252" w:rsidRPr="00A90F16" w:rsidRDefault="00B00252" w:rsidP="00B00252">
      <w:pPr>
        <w:numPr>
          <w:ilvl w:val="0"/>
          <w:numId w:val="25"/>
        </w:numPr>
        <w:shd w:val="clear" w:color="auto" w:fill="FFFFFF"/>
        <w:tabs>
          <w:tab w:val="left" w:pos="360"/>
        </w:tabs>
        <w:spacing w:line="276" w:lineRule="auto"/>
        <w:ind w:left="0" w:firstLine="426"/>
        <w:contextualSpacing/>
      </w:pPr>
      <w:r w:rsidRPr="00A90F16">
        <w:t>технический паспорт на жилое помещение;</w:t>
      </w:r>
    </w:p>
    <w:p w:rsidR="00B00252" w:rsidRPr="00A90F16" w:rsidRDefault="00B00252" w:rsidP="00B00252">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A90F16">
        <w:rPr>
          <w:bCs/>
        </w:rPr>
        <w:t>документа</w:t>
      </w:r>
      <w:r w:rsidRPr="00A90F16">
        <w:rPr>
          <w:b/>
          <w:bCs/>
        </w:rPr>
        <w:t xml:space="preserve"> </w:t>
      </w:r>
      <w:r w:rsidRPr="00A90F16">
        <w:t>(договор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w:t>
      </w:r>
      <w:r>
        <w:t>/или</w:t>
      </w:r>
      <w:r w:rsidRPr="00A90F16">
        <w:t xml:space="preserve"> </w:t>
      </w:r>
      <w:r w:rsidRPr="00A90F16">
        <w:rPr>
          <w:u w:val="single"/>
        </w:rPr>
        <w:t>копию</w:t>
      </w:r>
      <w:r w:rsidRPr="00A90F16">
        <w:t xml:space="preserve"> </w:t>
      </w:r>
      <w:r w:rsidRPr="00812B04">
        <w:rPr>
          <w:bCs/>
        </w:rPr>
        <w:t>свидетельства</w:t>
      </w:r>
      <w:r w:rsidRPr="00A90F16">
        <w:t xml:space="preserve"> о регистрации права собственности на жилое помещение</w:t>
      </w:r>
      <w:r>
        <w:t xml:space="preserve"> или выписку из Единого государственного реестра прав на недвижимое имущество и сделок с ним (</w:t>
      </w:r>
      <w:r w:rsidRPr="005D72C7">
        <w:t>Единого государственного реестра недвижимости</w:t>
      </w:r>
      <w:r>
        <w:t>)</w:t>
      </w:r>
      <w:r w:rsidRPr="00A90F16">
        <w:t>, за исключением случаев, когда жилое помещение приобретено продавцом в собственность в порядке наследования</w:t>
      </w:r>
      <w:r>
        <w:t xml:space="preserve"> (в таком случае продавец предоставляет копию свидетельства о праве на наследство)</w:t>
      </w:r>
      <w:r w:rsidRPr="00A90F16">
        <w:t xml:space="preserve">, </w:t>
      </w:r>
      <w:r w:rsidRPr="00A90F16">
        <w:rPr>
          <w:i/>
          <w:iCs/>
        </w:rPr>
        <w:t>если жилое помещение приобретено продавцом после 31.01.1998г.;</w:t>
      </w:r>
      <w:r w:rsidRPr="00A90F16">
        <w:t xml:space="preserve"> </w:t>
      </w:r>
    </w:p>
    <w:p w:rsidR="00B00252" w:rsidRPr="00A90F16" w:rsidRDefault="00B00252" w:rsidP="00B00252">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812B04">
        <w:rPr>
          <w:bCs/>
        </w:rPr>
        <w:t>документа</w:t>
      </w:r>
      <w:r w:rsidRPr="00A90F16">
        <w:rPr>
          <w:b/>
          <w:bCs/>
        </w:rPr>
        <w:t xml:space="preserve"> </w:t>
      </w:r>
      <w:r w:rsidRPr="00A90F16">
        <w:t xml:space="preserve">(договор безвозмездной передачи жилого помещения в собственность в порядке приватизации, </w:t>
      </w:r>
      <w:r>
        <w:t xml:space="preserve">договор </w:t>
      </w:r>
      <w:r w:rsidRPr="00A90F16">
        <w:t xml:space="preserve">купли-продажи, договор дарения или иной правоустанавливающий документ), </w:t>
      </w:r>
      <w:r w:rsidRPr="00A90F16">
        <w:rPr>
          <w:i/>
          <w:iCs/>
        </w:rPr>
        <w:t>если жилое помещение приобретено продавцом</w:t>
      </w:r>
      <w:r w:rsidRPr="00A90F16">
        <w:t xml:space="preserve"> </w:t>
      </w:r>
      <w:r w:rsidRPr="00A90F16">
        <w:rPr>
          <w:i/>
          <w:iCs/>
        </w:rPr>
        <w:t>до</w:t>
      </w:r>
      <w:r w:rsidRPr="00A90F16">
        <w:t xml:space="preserve"> 3</w:t>
      </w:r>
      <w:r w:rsidRPr="00A90F16">
        <w:rPr>
          <w:i/>
          <w:iCs/>
        </w:rPr>
        <w:t>1.01.1998г.</w:t>
      </w:r>
      <w:r w:rsidRPr="00A90F16">
        <w:t>;</w:t>
      </w:r>
    </w:p>
    <w:p w:rsidR="00B00252" w:rsidRPr="00B2569B" w:rsidRDefault="00B00252" w:rsidP="00B00252">
      <w:pPr>
        <w:numPr>
          <w:ilvl w:val="0"/>
          <w:numId w:val="25"/>
        </w:numPr>
        <w:tabs>
          <w:tab w:val="left" w:pos="360"/>
        </w:tabs>
        <w:spacing w:line="276" w:lineRule="auto"/>
        <w:ind w:left="0" w:firstLine="426"/>
        <w:contextualSpacing/>
        <w:jc w:val="both"/>
        <w:rPr>
          <w:color w:val="000000"/>
          <w:w w:val="101"/>
        </w:rPr>
      </w:pPr>
      <w:r w:rsidRPr="00A90F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B00252" w:rsidRDefault="00B00252" w:rsidP="00B00252">
      <w:pPr>
        <w:tabs>
          <w:tab w:val="left" w:pos="360"/>
        </w:tabs>
        <w:spacing w:line="276" w:lineRule="auto"/>
        <w:ind w:firstLine="720"/>
        <w:contextualSpacing/>
        <w:jc w:val="both"/>
      </w:pPr>
      <w:r>
        <w:t>В случае если отчуждаемое жилое помещение находится в общей долевой собственности, то муниципальный контракт подлежи</w:t>
      </w:r>
      <w:r w:rsidRPr="00B2569B">
        <w:t>т нотариальному удостоверению</w:t>
      </w:r>
      <w:r>
        <w:t>. Расходы по нотариальному удостоверению сделки несет продавец.</w:t>
      </w:r>
    </w:p>
    <w:p w:rsidR="00B00252" w:rsidRDefault="00B00252" w:rsidP="00B00252">
      <w:pPr>
        <w:ind w:firstLine="360"/>
        <w:jc w:val="both"/>
      </w:pPr>
    </w:p>
    <w:p w:rsidR="00B00252" w:rsidRDefault="00B00252" w:rsidP="00B00252">
      <w:pPr>
        <w:ind w:firstLine="360"/>
        <w:jc w:val="both"/>
      </w:pPr>
    </w:p>
    <w:p w:rsidR="00B00252" w:rsidRDefault="00B00252" w:rsidP="009B03A4">
      <w:pPr>
        <w:jc w:val="center"/>
        <w:rPr>
          <w:b/>
        </w:rPr>
      </w:pPr>
    </w:p>
    <w:p w:rsidR="00B00252" w:rsidRDefault="00B00252" w:rsidP="009B03A4">
      <w:pPr>
        <w:jc w:val="center"/>
        <w:rPr>
          <w:b/>
        </w:rPr>
      </w:pPr>
    </w:p>
    <w:p w:rsidR="00B00252" w:rsidRDefault="00B0025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85EF2" w:rsidRDefault="00F85EF2" w:rsidP="009B03A4">
      <w:pPr>
        <w:jc w:val="center"/>
        <w:rPr>
          <w:b/>
        </w:rPr>
      </w:pPr>
    </w:p>
    <w:p w:rsidR="00FF4A29" w:rsidRDefault="00FF4A29" w:rsidP="009B03A4">
      <w:pPr>
        <w:jc w:val="center"/>
        <w:rPr>
          <w:b/>
        </w:rPr>
      </w:pPr>
    </w:p>
    <w:p w:rsidR="00FF4A29" w:rsidRDefault="00FF4A29" w:rsidP="009B03A4">
      <w:pPr>
        <w:jc w:val="center"/>
        <w:rPr>
          <w:b/>
        </w:rPr>
      </w:pPr>
    </w:p>
    <w:p w:rsidR="00FF4A29" w:rsidRDefault="00FF4A29" w:rsidP="009B03A4">
      <w:pPr>
        <w:jc w:val="center"/>
        <w:rPr>
          <w:b/>
        </w:rPr>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F85EF2" w:rsidRDefault="00A658ED" w:rsidP="00A658ED">
      <w:pPr>
        <w:autoSpaceDE w:val="0"/>
        <w:autoSpaceDN w:val="0"/>
        <w:adjustRightInd w:val="0"/>
        <w:jc w:val="center"/>
        <w:rPr>
          <w:b/>
        </w:rPr>
      </w:pPr>
      <w:r w:rsidRPr="00F85EF2">
        <w:rPr>
          <w:b/>
        </w:rPr>
        <w:t>МУНИЦИПАЛЬНЫЙ КОНТРАКТ №_________________</w:t>
      </w:r>
    </w:p>
    <w:p w:rsidR="0034024E" w:rsidRDefault="00BF378E" w:rsidP="00A658ED">
      <w:pPr>
        <w:jc w:val="center"/>
        <w:rPr>
          <w:b/>
        </w:rPr>
      </w:pPr>
      <w:r w:rsidRPr="00F85EF2">
        <w:rPr>
          <w:b/>
        </w:rPr>
        <w:t xml:space="preserve">по приобретению жилого помещения </w:t>
      </w:r>
      <w:r w:rsidR="0034024E" w:rsidRPr="00F85EF2">
        <w:rPr>
          <w:b/>
        </w:rPr>
        <w:t xml:space="preserve">в </w:t>
      </w:r>
      <w:proofErr w:type="spellStart"/>
      <w:r w:rsidR="0034024E" w:rsidRPr="00F85EF2">
        <w:rPr>
          <w:b/>
        </w:rPr>
        <w:t>п.Хаапалампи</w:t>
      </w:r>
      <w:proofErr w:type="spellEnd"/>
      <w:r w:rsidR="0034024E" w:rsidRPr="00F85EF2">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p>
    <w:p w:rsidR="0034024E" w:rsidRDefault="0034024E" w:rsidP="00A658ED">
      <w:pPr>
        <w:jc w:val="center"/>
        <w:rPr>
          <w:b/>
        </w:rPr>
      </w:pPr>
    </w:p>
    <w:p w:rsidR="00A658ED" w:rsidRPr="00A658ED" w:rsidRDefault="00A658ED" w:rsidP="00A658ED">
      <w:pPr>
        <w:autoSpaceDE w:val="0"/>
        <w:autoSpaceDN w:val="0"/>
        <w:adjustRightInd w:val="0"/>
      </w:pPr>
      <w:r w:rsidRPr="00A658ED">
        <w:t xml:space="preserve">г. Сортавала                                                                                        </w:t>
      </w:r>
      <w:proofErr w:type="gramStart"/>
      <w:r w:rsidRPr="00A658ED">
        <w:t xml:space="preserve">   «</w:t>
      </w:r>
      <w:proofErr w:type="gramEnd"/>
      <w:r w:rsidRPr="00A658ED">
        <w:t>___»  ______________2017г.</w:t>
      </w:r>
    </w:p>
    <w:p w:rsidR="00A658ED" w:rsidRPr="00A658ED" w:rsidRDefault="00A658ED" w:rsidP="00A658ED">
      <w:pPr>
        <w:autoSpaceDE w:val="0"/>
        <w:autoSpaceDN w:val="0"/>
        <w:adjustRightInd w:val="0"/>
        <w:jc w:val="center"/>
      </w:pPr>
    </w:p>
    <w:p w:rsidR="00F85EF2" w:rsidRDefault="00F85EF2" w:rsidP="00F85EF2">
      <w:pPr>
        <w:widowControl w:val="0"/>
        <w:tabs>
          <w:tab w:val="num" w:pos="1440"/>
        </w:tabs>
        <w:adjustRightInd w:val="0"/>
        <w:ind w:firstLine="540"/>
        <w:jc w:val="both"/>
        <w:textAlignment w:val="baseline"/>
      </w:pPr>
      <w:r w:rsidRPr="00490FAF">
        <w:t xml:space="preserve">Мы, </w:t>
      </w:r>
      <w:r w:rsidRPr="00490FAF">
        <w:rPr>
          <w:b/>
        </w:rPr>
        <w:t>_________________________________</w:t>
      </w:r>
      <w:r w:rsidRPr="00490FAF">
        <w:t xml:space="preserve">, в лице ____________________, действующего на основании _____________, именуемое в дальнейшем «Продавец», с одной стороны, и </w:t>
      </w:r>
      <w:r w:rsidRPr="00490FAF">
        <w:rPr>
          <w:b/>
        </w:rPr>
        <w:t>Муниципальное казенное учреждение «Недвижимость-ИНВЕСТ»</w:t>
      </w:r>
      <w:r w:rsidRPr="00490FAF">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30.08.2017г. №804, с другой стороны, по результатам проведенного электронного аукциона (Протокол _____________ №____ от «___» __________2017г.),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53416" w:rsidRPr="00A658ED" w:rsidRDefault="00C53416" w:rsidP="00C53416">
      <w:pPr>
        <w:widowControl w:val="0"/>
        <w:tabs>
          <w:tab w:val="num" w:pos="1440"/>
        </w:tabs>
        <w:adjustRightInd w:val="0"/>
        <w:ind w:firstLine="540"/>
        <w:jc w:val="both"/>
        <w:textAlignment w:val="baseline"/>
      </w:pPr>
    </w:p>
    <w:p w:rsidR="00C53416" w:rsidRPr="00A658ED" w:rsidRDefault="00C53416" w:rsidP="00C53416">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 xml:space="preserve">в доме № ____ по ул. __________ в ____________________. </w:t>
      </w:r>
    </w:p>
    <w:p w:rsidR="00C53416" w:rsidRPr="00A658ED" w:rsidRDefault="00C53416" w:rsidP="00C53416">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53416" w:rsidRPr="00E77EA5" w:rsidRDefault="00C53416" w:rsidP="00C53416">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53416" w:rsidRPr="00E77EA5" w:rsidRDefault="00C53416" w:rsidP="00C53416">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C53416" w:rsidRDefault="00C53416" w:rsidP="00C53416">
      <w:pPr>
        <w:tabs>
          <w:tab w:val="left" w:pos="993"/>
        </w:tabs>
        <w:ind w:firstLine="540"/>
        <w:jc w:val="both"/>
      </w:pPr>
      <w:r w:rsidRPr="00E77EA5">
        <w:t xml:space="preserve">4. Источник финансирования - </w:t>
      </w:r>
      <w:r w:rsidR="007554F5" w:rsidRPr="005D3406">
        <w:t>Субсиди</w:t>
      </w:r>
      <w:r w:rsidR="007554F5">
        <w:t>и из бюджета Республики Карелия.</w:t>
      </w:r>
    </w:p>
    <w:p w:rsidR="002A30CA" w:rsidRPr="002A30CA" w:rsidRDefault="004002C9" w:rsidP="002A30CA">
      <w:pPr>
        <w:jc w:val="both"/>
      </w:pPr>
      <w:r>
        <w:t xml:space="preserve">         </w:t>
      </w:r>
      <w:r w:rsidR="00C53416">
        <w:t xml:space="preserve">5. ИКЗ (идентификационный код закупки): </w:t>
      </w:r>
      <w:r w:rsidR="00245D74" w:rsidRPr="00245D74">
        <w:t>173100701743910070100100290296810412</w:t>
      </w:r>
    </w:p>
    <w:p w:rsidR="00C13C13" w:rsidRPr="00A658ED" w:rsidRDefault="00C13C13" w:rsidP="00C13C13">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C13C13" w:rsidRPr="00A658ED" w:rsidRDefault="00C13C13" w:rsidP="00C13C13">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C13C13" w:rsidRPr="00A658ED" w:rsidRDefault="00C13C13" w:rsidP="00C13C13">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13C13" w:rsidRPr="00A658ED" w:rsidRDefault="00C13C13" w:rsidP="00C13C13">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w:t>
      </w:r>
      <w:r w:rsidR="00A10F23" w:rsidRPr="00A10F23">
        <w:t xml:space="preserve">в течение </w:t>
      </w:r>
      <w:r w:rsidR="0045543B">
        <w:t xml:space="preserve">4 (четырех) рабочих дней </w:t>
      </w:r>
      <w:r w:rsidR="00A10F23" w:rsidRPr="00A10F23">
        <w:t>с даты подписания акта приема-передачи квартиры</w:t>
      </w:r>
      <w:r w:rsidR="00A10F23">
        <w:t>.</w:t>
      </w:r>
      <w:r w:rsidRPr="00A658ED">
        <w:t xml:space="preserve"> </w:t>
      </w:r>
    </w:p>
    <w:p w:rsidR="00C13C13" w:rsidRDefault="00C13C13" w:rsidP="00C13C13">
      <w:pPr>
        <w:ind w:firstLine="540"/>
        <w:jc w:val="both"/>
      </w:pPr>
      <w:r w:rsidRPr="00A658ED">
        <w:t>Оплата производится Покупателем</w:t>
      </w:r>
      <w:r w:rsidRPr="00A658ED">
        <w:rPr>
          <w:b/>
        </w:rPr>
        <w:t xml:space="preserve"> </w:t>
      </w:r>
      <w:r w:rsidRPr="00A658ED">
        <w:t xml:space="preserve">путем перечисления денежных средств на счет Продавца. </w:t>
      </w:r>
    </w:p>
    <w:p w:rsidR="00C13C13" w:rsidRDefault="00C13C13" w:rsidP="00C13C13">
      <w:pPr>
        <w:ind w:firstLine="540"/>
        <w:jc w:val="both"/>
      </w:pPr>
      <w:r w:rsidRPr="00A658ED">
        <w:lastRenderedPageBreak/>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13C13" w:rsidRPr="00D038E3" w:rsidRDefault="00C13C13" w:rsidP="00C13C13">
      <w:pPr>
        <w:ind w:firstLine="540"/>
        <w:jc w:val="both"/>
        <w:rPr>
          <w:smallCaps/>
        </w:rPr>
      </w:pPr>
      <w:r w:rsidRPr="00D038E3">
        <w:t>Квартира не будет находиться в залоге у Продавца.</w:t>
      </w:r>
    </w:p>
    <w:p w:rsidR="00C13C13" w:rsidRPr="00A658ED" w:rsidRDefault="00C13C13" w:rsidP="00C13C13">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13C13" w:rsidRPr="00A658ED" w:rsidRDefault="00C13C13" w:rsidP="00C13C13">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13C13" w:rsidRPr="00A658ED" w:rsidRDefault="00C13C13" w:rsidP="00C13C13">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C13C13" w:rsidRPr="00A658ED" w:rsidRDefault="00C13C13" w:rsidP="00C13C13">
      <w:pPr>
        <w:tabs>
          <w:tab w:val="left" w:pos="993"/>
        </w:tabs>
        <w:ind w:firstLine="540"/>
        <w:jc w:val="both"/>
      </w:pPr>
      <w:r>
        <w:t>8</w:t>
      </w:r>
      <w:r w:rsidRPr="00A658ED">
        <w:t>.</w:t>
      </w:r>
      <w:r w:rsidRPr="00A658ED">
        <w:tab/>
        <w:t xml:space="preserve">Продавец обязуется указанную квартиру передать, а Покупатель принять по акту приема-передачи </w:t>
      </w:r>
      <w:r w:rsidR="00012FEA" w:rsidRPr="00012FEA">
        <w:t xml:space="preserve">в течение 2 (двух) дней </w:t>
      </w:r>
      <w:r w:rsidRPr="00A658ED">
        <w:t xml:space="preserve">со дня заключения настоящего Контракта. </w:t>
      </w:r>
    </w:p>
    <w:p w:rsidR="00C13C13" w:rsidRPr="00A658ED" w:rsidRDefault="00C13C13" w:rsidP="00C13C13">
      <w:pPr>
        <w:ind w:firstLine="540"/>
        <w:jc w:val="both"/>
      </w:pPr>
      <w:r w:rsidRPr="00A658ED">
        <w:t xml:space="preserve">Техническое состояние квартиры соответствует санитарно-техническим нормам и </w:t>
      </w:r>
      <w:proofErr w:type="gramStart"/>
      <w:r w:rsidRPr="00A658ED">
        <w:t>правилам</w:t>
      </w:r>
      <w:proofErr w:type="gramEnd"/>
      <w:r w:rsidRPr="00A658ED">
        <w:t xml:space="preserve"> </w:t>
      </w:r>
      <w:r w:rsidRPr="00A658ED">
        <w:rPr>
          <w:iCs/>
        </w:rPr>
        <w:t>и техническому паспорту</w:t>
      </w:r>
      <w:r w:rsidRPr="00A658ED">
        <w:t>.</w:t>
      </w:r>
    </w:p>
    <w:p w:rsidR="00C13C13" w:rsidRPr="00A658ED" w:rsidRDefault="00C13C13" w:rsidP="00C13C13">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C13C13" w:rsidRPr="00A658ED" w:rsidRDefault="00680285" w:rsidP="00C13C13">
      <w:pPr>
        <w:widowControl w:val="0"/>
        <w:suppressAutoHyphens/>
        <w:autoSpaceDE w:val="0"/>
        <w:autoSpaceDN w:val="0"/>
        <w:ind w:firstLine="567"/>
        <w:jc w:val="both"/>
        <w:rPr>
          <w:lang w:eastAsia="ar-SA"/>
        </w:rPr>
      </w:pPr>
      <w:r w:rsidRPr="00680285">
        <w:rPr>
          <w:lang w:eastAsia="ar-SA"/>
        </w:rPr>
        <w:t xml:space="preserve">Не позднее дня получения акта приема-передачи </w:t>
      </w:r>
      <w:r w:rsidR="00C13C13" w:rsidRPr="00A658ED">
        <w:rPr>
          <w:lang w:eastAsia="ar-SA"/>
        </w:rPr>
        <w:t xml:space="preserve">квартиры </w:t>
      </w:r>
      <w:r w:rsidR="00C13C13" w:rsidRPr="00A658ED">
        <w:t>Покупатель</w:t>
      </w:r>
      <w:r w:rsidR="00C13C13" w:rsidRPr="00A658ED">
        <w:rPr>
          <w:b/>
          <w:lang w:eastAsia="ar-SA"/>
        </w:rPr>
        <w:t xml:space="preserve"> </w:t>
      </w:r>
      <w:r w:rsidR="00C13C13"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C13C13" w:rsidRPr="00A658ED" w:rsidRDefault="00C13C13" w:rsidP="00C13C13">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C13C13" w:rsidRPr="002D7DCA" w:rsidRDefault="00C13C13" w:rsidP="00C13C13">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C13C13" w:rsidRPr="00C82FE0" w:rsidRDefault="00C13C13" w:rsidP="00C13C13">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C13C13" w:rsidRDefault="00C13C13" w:rsidP="00C13C13">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C13C13" w:rsidRPr="00C82FE0" w:rsidRDefault="00C13C13" w:rsidP="00C13C13">
      <w:pPr>
        <w:widowControl w:val="0"/>
        <w:tabs>
          <w:tab w:val="left" w:pos="993"/>
        </w:tabs>
        <w:ind w:firstLine="540"/>
        <w:jc w:val="both"/>
      </w:pPr>
      <w:r w:rsidRPr="00C82FE0">
        <w:t>9.2.За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 xml:space="preserve">а) 10 процентов цены контракта в случае, если цена контракта не превышает 3 млн. рублей, что составляет ________________рублей ____ копеек. </w:t>
      </w:r>
    </w:p>
    <w:p w:rsidR="00C13C13" w:rsidRPr="00C82FE0" w:rsidRDefault="00C13C13" w:rsidP="00C13C13">
      <w:pPr>
        <w:widowControl w:val="0"/>
        <w:tabs>
          <w:tab w:val="left" w:pos="993"/>
        </w:tabs>
        <w:ind w:firstLine="540"/>
        <w:jc w:val="both"/>
      </w:pPr>
      <w:r w:rsidRPr="00C82FE0">
        <w:t xml:space="preserve">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w:t>
      </w:r>
      <w:r w:rsidRPr="00C82FE0">
        <w:lastRenderedPageBreak/>
        <w:t>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а) 1000 рублей, если цена контракта не превышает 3 млн. рублей.</w:t>
      </w:r>
    </w:p>
    <w:p w:rsidR="00C13C13" w:rsidRPr="00C82FE0" w:rsidRDefault="00C13C13" w:rsidP="00C13C13">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C13C13" w:rsidRPr="00C82FE0" w:rsidRDefault="00C13C13" w:rsidP="00C13C13">
      <w:pPr>
        <w:widowControl w:val="0"/>
        <w:tabs>
          <w:tab w:val="left" w:pos="993"/>
        </w:tabs>
        <w:ind w:firstLine="540"/>
        <w:jc w:val="both"/>
      </w:pPr>
      <w:r w:rsidRPr="00C82FE0">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13C13" w:rsidRPr="00C82FE0" w:rsidRDefault="00C13C13" w:rsidP="00C13C13">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C13C13" w:rsidRPr="00C82FE0" w:rsidRDefault="00C13C13" w:rsidP="00C13C13">
      <w:pPr>
        <w:widowControl w:val="0"/>
        <w:tabs>
          <w:tab w:val="left" w:pos="993"/>
        </w:tabs>
        <w:ind w:firstLine="540"/>
        <w:jc w:val="both"/>
      </w:pPr>
      <w:r w:rsidRPr="00C82FE0">
        <w:t>а) 1000 рублей, если цена контракта не превышает 3 млн. рублей (включительно).</w:t>
      </w:r>
    </w:p>
    <w:p w:rsidR="00C13C13" w:rsidRPr="00C82FE0" w:rsidRDefault="00C13C13" w:rsidP="00C13C13">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C13C13" w:rsidRPr="002D7DCA" w:rsidRDefault="00C13C13" w:rsidP="00C13C13">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C13C13" w:rsidRPr="002D7DCA" w:rsidRDefault="00C13C13" w:rsidP="00C13C13">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C13C13" w:rsidRPr="002D7DCA" w:rsidRDefault="00C13C13" w:rsidP="00C13C13">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C13C13" w:rsidRPr="002D7DCA" w:rsidRDefault="00C13C13" w:rsidP="00C13C13">
      <w:pPr>
        <w:tabs>
          <w:tab w:val="left" w:pos="1134"/>
        </w:tabs>
        <w:ind w:firstLine="567"/>
        <w:jc w:val="both"/>
      </w:pPr>
      <w:r w:rsidRPr="002D7DCA">
        <w:t>9.10.</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C13C13" w:rsidRPr="00D140C9" w:rsidRDefault="00C13C13" w:rsidP="00C13C13">
      <w:pPr>
        <w:tabs>
          <w:tab w:val="left" w:pos="1134"/>
        </w:tabs>
        <w:ind w:firstLine="567"/>
        <w:jc w:val="both"/>
      </w:pPr>
      <w:r w:rsidRPr="002D7DCA">
        <w:t>10.</w:t>
      </w:r>
      <w:r w:rsidRPr="00D140C9">
        <w:t>Контрактом предусмотрено обеспечение Продавцом исполнения Контракта.</w:t>
      </w:r>
    </w:p>
    <w:p w:rsidR="00DC5AC3" w:rsidRPr="00DC5AC3" w:rsidRDefault="00C13C13" w:rsidP="00DC5AC3">
      <w:pPr>
        <w:jc w:val="both"/>
        <w:rPr>
          <w:b/>
        </w:rPr>
      </w:pPr>
      <w:r>
        <w:t xml:space="preserve">          </w:t>
      </w:r>
      <w:r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DC5AC3" w:rsidRPr="00DC5AC3">
        <w:rPr>
          <w:b/>
        </w:rPr>
        <w:t>64 809,00</w:t>
      </w:r>
      <w:r w:rsidR="00DC5AC3" w:rsidRPr="00DC5AC3">
        <w:t xml:space="preserve"> </w:t>
      </w:r>
      <w:r w:rsidR="00DC5AC3" w:rsidRPr="00DC5AC3">
        <w:rPr>
          <w:b/>
        </w:rPr>
        <w:t>(шестьдесят четыре тысячи восемьсот девять) рублей 00 копеек.</w:t>
      </w:r>
    </w:p>
    <w:p w:rsidR="00C13C13" w:rsidRPr="002D7DCA" w:rsidRDefault="00C13C13" w:rsidP="00C13C13">
      <w:pPr>
        <w:jc w:val="both"/>
      </w:pPr>
      <w:r w:rsidRPr="00D140C9">
        <w:t xml:space="preserve">        В соответствии с частью 2 статьи 37 Закона</w:t>
      </w:r>
      <w:r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C13C13" w:rsidRPr="002D7DCA" w:rsidRDefault="00C13C13" w:rsidP="00C13C13">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C13C13" w:rsidRPr="00A658ED" w:rsidRDefault="00C13C13" w:rsidP="00C13C13">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C13C13" w:rsidRPr="00A658ED" w:rsidRDefault="00C13C13" w:rsidP="00C13C13">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C13C13" w:rsidRPr="00A658ED" w:rsidRDefault="00C13C13" w:rsidP="00C13C13">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C13C13" w:rsidRPr="00A658ED" w:rsidRDefault="00C13C13" w:rsidP="00C13C13">
      <w:pPr>
        <w:ind w:firstLine="567"/>
        <w:jc w:val="both"/>
      </w:pPr>
      <w:r w:rsidRPr="00A658ED">
        <w:lastRenderedPageBreak/>
        <w:t>ИНН 1007017439 КПП 100701001</w:t>
      </w:r>
    </w:p>
    <w:p w:rsidR="00C13C13" w:rsidRPr="00A658ED" w:rsidRDefault="00C13C13" w:rsidP="00C13C13">
      <w:pPr>
        <w:ind w:firstLine="567"/>
        <w:jc w:val="both"/>
      </w:pPr>
      <w:r w:rsidRPr="00A658ED">
        <w:t xml:space="preserve">Получатель: Сортавальское Финансовое управление (МКУ «Н-ИНВЕСТ, </w:t>
      </w:r>
      <w:proofErr w:type="spellStart"/>
      <w:r w:rsidRPr="00A658ED">
        <w:t>л.счет</w:t>
      </w:r>
      <w:proofErr w:type="spellEnd"/>
      <w:r w:rsidRPr="00A658ED">
        <w:t xml:space="preserve"> 06001 030630)</w:t>
      </w:r>
    </w:p>
    <w:p w:rsidR="00C13C13" w:rsidRPr="00A658ED" w:rsidRDefault="00C13C13" w:rsidP="00C13C13">
      <w:pPr>
        <w:ind w:firstLine="567"/>
        <w:jc w:val="both"/>
      </w:pPr>
      <w:r w:rsidRPr="00A658ED">
        <w:t>р/счет №40302810700005000006</w:t>
      </w:r>
    </w:p>
    <w:p w:rsidR="00C13C13" w:rsidRPr="00A658ED" w:rsidRDefault="00C13C13" w:rsidP="00C13C13">
      <w:pPr>
        <w:ind w:firstLine="567"/>
        <w:jc w:val="both"/>
      </w:pPr>
      <w:r w:rsidRPr="00A658ED">
        <w:t>БИК 048606000</w:t>
      </w:r>
    </w:p>
    <w:p w:rsidR="00C13C13" w:rsidRPr="00A658ED" w:rsidRDefault="00C13C13" w:rsidP="00C13C13">
      <w:pPr>
        <w:ind w:firstLine="567"/>
        <w:jc w:val="both"/>
      </w:pPr>
      <w:r w:rsidRPr="00A658ED">
        <w:t>в РКЦ Сортавала г. Сортавала</w:t>
      </w:r>
    </w:p>
    <w:p w:rsidR="00C13C13" w:rsidRPr="00A658ED" w:rsidRDefault="00C13C13" w:rsidP="00C13C13">
      <w:pPr>
        <w:tabs>
          <w:tab w:val="left" w:pos="709"/>
          <w:tab w:val="left" w:pos="851"/>
          <w:tab w:val="left" w:pos="993"/>
        </w:tabs>
        <w:ind w:firstLine="567"/>
        <w:jc w:val="both"/>
      </w:pPr>
      <w:r w:rsidRPr="009F75A8">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C13C13" w:rsidRPr="00A658ED" w:rsidRDefault="00C13C13" w:rsidP="00C13C13">
      <w:pPr>
        <w:widowControl w:val="0"/>
        <w:tabs>
          <w:tab w:val="left" w:pos="1134"/>
        </w:tabs>
        <w:autoSpaceDE w:val="0"/>
        <w:autoSpaceDN w:val="0"/>
        <w:adjustRightInd w:val="0"/>
        <w:ind w:firstLine="540"/>
        <w:jc w:val="both"/>
      </w:pPr>
      <w:r w:rsidRPr="00A658ED">
        <w:rPr>
          <w:noProof/>
        </w:rPr>
        <w:t>1</w:t>
      </w:r>
      <w:r>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C13C13" w:rsidRPr="00A658ED" w:rsidRDefault="00C13C13" w:rsidP="00C13C13">
      <w:pPr>
        <w:widowControl w:val="0"/>
        <w:tabs>
          <w:tab w:val="left" w:pos="1134"/>
        </w:tabs>
        <w:autoSpaceDE w:val="0"/>
        <w:autoSpaceDN w:val="0"/>
        <w:adjustRightInd w:val="0"/>
        <w:ind w:firstLine="540"/>
        <w:jc w:val="both"/>
        <w:rPr>
          <w:noProof/>
        </w:rPr>
      </w:pPr>
      <w:r w:rsidRPr="00A658ED">
        <w:rPr>
          <w:noProof/>
        </w:rPr>
        <w:t>1</w:t>
      </w:r>
      <w:r>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C13C13" w:rsidRPr="00A658ED" w:rsidRDefault="00C13C13" w:rsidP="00C13C13">
      <w:pPr>
        <w:tabs>
          <w:tab w:val="left" w:pos="1134"/>
        </w:tabs>
        <w:ind w:firstLine="540"/>
        <w:jc w:val="both"/>
      </w:pPr>
      <w:r w:rsidRPr="00A658ED">
        <w:t>1</w:t>
      </w:r>
      <w:r>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C13C13" w:rsidRPr="00A658ED" w:rsidRDefault="00C13C13" w:rsidP="00C13C13">
      <w:pPr>
        <w:tabs>
          <w:tab w:val="left" w:pos="1134"/>
        </w:tabs>
        <w:ind w:firstLine="540"/>
        <w:jc w:val="both"/>
      </w:pPr>
      <w:r w:rsidRPr="00A658ED">
        <w:t>1</w:t>
      </w:r>
      <w:r>
        <w:t>4</w:t>
      </w:r>
      <w:r w:rsidRPr="00A658ED">
        <w:t>.</w:t>
      </w:r>
      <w:r w:rsidRPr="00A658ED">
        <w:tab/>
        <w:t xml:space="preserve">Настоящий Контракт заключен добровольно, без принуждения. </w:t>
      </w:r>
    </w:p>
    <w:p w:rsidR="00C13C13" w:rsidRPr="00A658ED" w:rsidRDefault="00C13C13" w:rsidP="00C13C13">
      <w:pPr>
        <w:tabs>
          <w:tab w:val="left" w:pos="1134"/>
        </w:tabs>
        <w:ind w:firstLine="540"/>
        <w:jc w:val="both"/>
      </w:pPr>
      <w:r w:rsidRPr="00A658ED">
        <w:t>1</w:t>
      </w:r>
      <w:r>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w:t>
      </w:r>
      <w:r>
        <w:t>ртографии по Республике Карелия (</w:t>
      </w:r>
      <w:proofErr w:type="gramStart"/>
      <w:r w:rsidRPr="00873E39">
        <w:rPr>
          <w:i/>
        </w:rPr>
        <w:t>В</w:t>
      </w:r>
      <w:proofErr w:type="gramEnd"/>
      <w:r w:rsidRPr="00873E39">
        <w:rPr>
          <w:i/>
        </w:rPr>
        <w:t xml:space="preserve"> случае, если Контракт</w:t>
      </w:r>
      <w:r>
        <w:rPr>
          <w:i/>
        </w:rPr>
        <w:t xml:space="preserve">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C13C13" w:rsidRPr="00A658ED" w:rsidRDefault="00C13C13" w:rsidP="00C13C13">
      <w:pPr>
        <w:tabs>
          <w:tab w:val="left" w:pos="1134"/>
        </w:tabs>
        <w:ind w:firstLine="540"/>
        <w:jc w:val="both"/>
      </w:pPr>
      <w:r w:rsidRPr="00A658ED">
        <w:t>1</w:t>
      </w:r>
      <w:r>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13C13" w:rsidRPr="00A658ED" w:rsidRDefault="00C13C13" w:rsidP="00C13C13">
      <w:pPr>
        <w:widowControl w:val="0"/>
        <w:shd w:val="clear" w:color="auto" w:fill="FFFFFF"/>
        <w:tabs>
          <w:tab w:val="left" w:pos="1134"/>
        </w:tabs>
        <w:ind w:firstLine="540"/>
        <w:jc w:val="both"/>
      </w:pPr>
      <w:r w:rsidRPr="00A658ED">
        <w:t>1</w:t>
      </w:r>
      <w:r>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13C13" w:rsidRPr="00A658ED" w:rsidRDefault="00C13C13" w:rsidP="00C13C13">
      <w:pPr>
        <w:widowControl w:val="0"/>
        <w:shd w:val="clear" w:color="auto" w:fill="FFFFFF"/>
        <w:tabs>
          <w:tab w:val="left" w:pos="1134"/>
        </w:tabs>
        <w:ind w:firstLine="540"/>
        <w:jc w:val="both"/>
      </w:pPr>
      <w:r w:rsidRPr="00A658ED">
        <w:t>1</w:t>
      </w:r>
      <w:r>
        <w:t>8</w:t>
      </w:r>
      <w:r w:rsidRPr="00A658ED">
        <w:t>.1.</w:t>
      </w:r>
      <w:r w:rsidRPr="00A658ED">
        <w:tab/>
        <w:t xml:space="preserve">Покупатель вправе в одностороннем порядке отказаться от исполнения Контракта в случае, если: </w:t>
      </w:r>
    </w:p>
    <w:p w:rsidR="00C13C13" w:rsidRPr="00A658ED" w:rsidRDefault="00C13C13" w:rsidP="00C13C13">
      <w:pPr>
        <w:widowControl w:val="0"/>
        <w:shd w:val="clear" w:color="auto" w:fill="FFFFFF"/>
        <w:tabs>
          <w:tab w:val="left" w:pos="540"/>
        </w:tabs>
        <w:ind w:firstLine="540"/>
        <w:jc w:val="both"/>
      </w:pPr>
      <w:r w:rsidRPr="00A658ED">
        <w:t>1</w:t>
      </w:r>
      <w:r>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C13C13" w:rsidRPr="00A658ED" w:rsidRDefault="00C13C13" w:rsidP="00C13C13">
      <w:pPr>
        <w:widowControl w:val="0"/>
        <w:shd w:val="clear" w:color="auto" w:fill="FFFFFF"/>
        <w:tabs>
          <w:tab w:val="left" w:pos="540"/>
        </w:tabs>
        <w:ind w:firstLine="540"/>
        <w:jc w:val="both"/>
      </w:pPr>
      <w:r w:rsidRPr="00A658ED">
        <w:t>1</w:t>
      </w:r>
      <w:r>
        <w:t>8</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C13C13" w:rsidRPr="00A658ED" w:rsidRDefault="00C13C13" w:rsidP="00C13C13">
      <w:pPr>
        <w:ind w:firstLine="567"/>
        <w:jc w:val="both"/>
      </w:pPr>
      <w:r w:rsidRPr="00A658ED">
        <w:t>1</w:t>
      </w:r>
      <w:r>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C13C13" w:rsidRPr="00A658ED" w:rsidRDefault="00C13C13" w:rsidP="00C13C13">
      <w:pPr>
        <w:ind w:firstLine="567"/>
        <w:jc w:val="both"/>
      </w:pPr>
      <w:r w:rsidRPr="00A658ED">
        <w:t>1</w:t>
      </w:r>
      <w:r>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13C13" w:rsidRPr="00A658ED" w:rsidRDefault="00C13C13" w:rsidP="00C13C13">
      <w:pPr>
        <w:tabs>
          <w:tab w:val="left" w:pos="1134"/>
        </w:tabs>
        <w:ind w:firstLine="567"/>
        <w:jc w:val="both"/>
      </w:pPr>
      <w:r w:rsidRPr="00A658ED">
        <w:t>1</w:t>
      </w:r>
      <w:r>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3C13" w:rsidRPr="00A658ED" w:rsidRDefault="00C13C13" w:rsidP="00C13C13">
      <w:pPr>
        <w:widowControl w:val="0"/>
        <w:shd w:val="clear" w:color="auto" w:fill="FFFFFF"/>
        <w:tabs>
          <w:tab w:val="left" w:pos="540"/>
          <w:tab w:val="left" w:pos="1134"/>
        </w:tabs>
        <w:ind w:firstLine="540"/>
        <w:jc w:val="both"/>
      </w:pPr>
      <w:r w:rsidRPr="00A658ED">
        <w:t>1</w:t>
      </w:r>
      <w:r>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13C13" w:rsidRPr="00A658ED" w:rsidRDefault="00C13C13" w:rsidP="00C13C13">
      <w:pPr>
        <w:widowControl w:val="0"/>
        <w:shd w:val="clear" w:color="auto" w:fill="FFFFFF"/>
        <w:tabs>
          <w:tab w:val="left" w:pos="1134"/>
        </w:tabs>
        <w:ind w:firstLine="540"/>
        <w:jc w:val="both"/>
      </w:pPr>
      <w:r w:rsidRPr="00A658ED">
        <w:t>1</w:t>
      </w:r>
      <w:r>
        <w:t>8</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3C13" w:rsidRPr="00A658ED" w:rsidRDefault="00C13C13" w:rsidP="00C13C13">
      <w:pPr>
        <w:widowControl w:val="0"/>
        <w:tabs>
          <w:tab w:val="left" w:pos="1134"/>
        </w:tabs>
        <w:ind w:firstLine="567"/>
        <w:jc w:val="both"/>
      </w:pPr>
      <w:r w:rsidRPr="00A658ED">
        <w:t>1</w:t>
      </w:r>
      <w:r>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13C13" w:rsidRPr="00A658ED" w:rsidRDefault="00C13C13" w:rsidP="00C13C13">
      <w:pPr>
        <w:widowControl w:val="0"/>
        <w:tabs>
          <w:tab w:val="left" w:pos="1134"/>
        </w:tabs>
        <w:ind w:firstLine="567"/>
        <w:jc w:val="both"/>
      </w:pPr>
      <w:r w:rsidRPr="00A658ED">
        <w:lastRenderedPageBreak/>
        <w:t>1</w:t>
      </w:r>
      <w:r>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13C13" w:rsidRPr="00A658ED" w:rsidRDefault="00C13C13" w:rsidP="00C13C13">
      <w:pPr>
        <w:tabs>
          <w:tab w:val="left" w:pos="1134"/>
        </w:tabs>
        <w:ind w:firstLine="567"/>
        <w:jc w:val="both"/>
        <w:rPr>
          <w:b/>
        </w:rPr>
      </w:pPr>
      <w:r w:rsidRPr="00A658ED">
        <w:t>1</w:t>
      </w:r>
      <w:r>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13C13" w:rsidRPr="00A658ED" w:rsidRDefault="00C13C13" w:rsidP="00C13C13">
      <w:pPr>
        <w:tabs>
          <w:tab w:val="left" w:pos="1134"/>
        </w:tabs>
        <w:ind w:firstLine="567"/>
        <w:jc w:val="both"/>
      </w:pPr>
      <w:r w:rsidRPr="00A658ED">
        <w:t>1</w:t>
      </w:r>
      <w:r>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C13C13" w:rsidRPr="00A658ED" w:rsidRDefault="00C13C13" w:rsidP="00C13C13">
      <w:pPr>
        <w:tabs>
          <w:tab w:val="left" w:pos="1134"/>
        </w:tabs>
        <w:ind w:firstLine="567"/>
        <w:jc w:val="both"/>
      </w:pPr>
      <w:r w:rsidRPr="00A658ED">
        <w:t>1</w:t>
      </w:r>
      <w:r>
        <w:t>9</w:t>
      </w:r>
      <w:r w:rsidRPr="00A658ED">
        <w:t>.2.</w:t>
      </w:r>
      <w:r w:rsidRPr="00A658ED">
        <w:tab/>
        <w:t>К Контракту прилагаются и являются его неотъемлемой частью:</w:t>
      </w:r>
    </w:p>
    <w:p w:rsidR="00C13C13" w:rsidRPr="00A658ED" w:rsidRDefault="00C13C13" w:rsidP="00C13C13">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C13C13" w:rsidRPr="00A658ED" w:rsidRDefault="00C13C13" w:rsidP="00C13C13">
      <w:pPr>
        <w:tabs>
          <w:tab w:val="left" w:pos="1134"/>
        </w:tabs>
        <w:ind w:firstLine="567"/>
        <w:jc w:val="both"/>
      </w:pPr>
      <w:r>
        <w:rPr>
          <w:bCs/>
        </w:rPr>
        <w:t>20</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13C13" w:rsidRPr="00A658ED" w:rsidRDefault="00C13C13" w:rsidP="00C13C13">
      <w:pPr>
        <w:widowControl w:val="0"/>
        <w:tabs>
          <w:tab w:val="left" w:pos="1134"/>
        </w:tabs>
        <w:ind w:firstLine="567"/>
        <w:jc w:val="both"/>
      </w:pPr>
      <w:r>
        <w:t>20</w:t>
      </w:r>
      <w:r w:rsidRPr="00A658ED">
        <w:t>.1.</w:t>
      </w:r>
      <w:r w:rsidRPr="00A658ED">
        <w:tab/>
        <w:t>Изменение юридического адреса и (или) реквизитов оформляется в виде дополнительного соглашения к Контракту.</w:t>
      </w:r>
    </w:p>
    <w:p w:rsidR="00C13C13" w:rsidRPr="00A658ED" w:rsidRDefault="00C13C13" w:rsidP="00C13C13">
      <w:pPr>
        <w:widowControl w:val="0"/>
        <w:tabs>
          <w:tab w:val="left" w:pos="1134"/>
        </w:tabs>
        <w:ind w:firstLine="567"/>
        <w:jc w:val="both"/>
      </w:pPr>
      <w:r>
        <w:t>20</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20</w:t>
      </w:r>
      <w:r w:rsidRPr="00A658ED">
        <w:t>.1 Контракта, целиком возлагается на виновную Сторону.</w:t>
      </w:r>
    </w:p>
    <w:p w:rsidR="00C13C13" w:rsidRPr="00A658ED" w:rsidRDefault="00C13C13" w:rsidP="00C13C13">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956"/>
        <w:gridCol w:w="5250"/>
      </w:tblGrid>
      <w:tr w:rsidR="00C13C13" w:rsidRPr="00A658ED" w:rsidTr="00E854A7">
        <w:trPr>
          <w:trHeight w:val="842"/>
        </w:trPr>
        <w:tc>
          <w:tcPr>
            <w:tcW w:w="2428" w:type="pct"/>
            <w:tcMar>
              <w:top w:w="0" w:type="dxa"/>
              <w:left w:w="0" w:type="dxa"/>
              <w:bottom w:w="0" w:type="dxa"/>
              <w:right w:w="0" w:type="dxa"/>
            </w:tcMar>
            <w:hideMark/>
          </w:tcPr>
          <w:p w:rsidR="00C13C13" w:rsidRPr="00A658ED" w:rsidRDefault="00C13C13" w:rsidP="00E854A7">
            <w:pPr>
              <w:suppressAutoHyphens/>
              <w:jc w:val="center"/>
              <w:rPr>
                <w:b/>
                <w:sz w:val="23"/>
                <w:szCs w:val="23"/>
                <w:lang w:eastAsia="ar-SA"/>
              </w:rPr>
            </w:pPr>
            <w:r w:rsidRPr="00A658ED">
              <w:rPr>
                <w:b/>
                <w:sz w:val="23"/>
                <w:szCs w:val="23"/>
                <w:lang w:eastAsia="ar-SA"/>
              </w:rPr>
              <w:t>ПОКУПАТЕЛЬ:</w:t>
            </w:r>
          </w:p>
          <w:p w:rsidR="00C13C13" w:rsidRPr="00A658ED" w:rsidRDefault="00C13C13" w:rsidP="00E854A7">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ПРОДАВЕЦ:</w:t>
            </w:r>
          </w:p>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__________________</w:t>
            </w:r>
          </w:p>
        </w:tc>
      </w:tr>
      <w:tr w:rsidR="00C13C13" w:rsidRPr="00A658ED" w:rsidTr="00E854A7">
        <w:trPr>
          <w:trHeight w:val="2205"/>
        </w:trPr>
        <w:tc>
          <w:tcPr>
            <w:tcW w:w="2428" w:type="pct"/>
            <w:tcMar>
              <w:top w:w="0" w:type="dxa"/>
              <w:left w:w="0" w:type="dxa"/>
              <w:bottom w:w="0" w:type="dxa"/>
              <w:right w:w="0" w:type="dxa"/>
            </w:tcMar>
            <w:hideMark/>
          </w:tcPr>
          <w:p w:rsidR="00C13C13" w:rsidRPr="00A658ED" w:rsidRDefault="00C13C13" w:rsidP="00E854A7">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ул. Кирова, д.11.</w:t>
            </w:r>
          </w:p>
          <w:p w:rsidR="00C13C13" w:rsidRPr="00A658ED" w:rsidRDefault="00C13C13" w:rsidP="00E854A7">
            <w:pPr>
              <w:suppressAutoHyphens/>
              <w:jc w:val="center"/>
              <w:rPr>
                <w:b/>
                <w:bCs/>
                <w:color w:val="000000"/>
                <w:sz w:val="23"/>
                <w:szCs w:val="23"/>
                <w:lang w:eastAsia="ar-SA"/>
              </w:rPr>
            </w:pPr>
            <w:r w:rsidRPr="00A658ED">
              <w:rPr>
                <w:b/>
                <w:bCs/>
                <w:color w:val="000000"/>
                <w:sz w:val="23"/>
                <w:szCs w:val="23"/>
                <w:lang w:eastAsia="ar-SA"/>
              </w:rPr>
              <w:t>Реквизиты:</w:t>
            </w:r>
          </w:p>
          <w:p w:rsidR="00C13C13" w:rsidRPr="00A658ED" w:rsidRDefault="00C13C13" w:rsidP="00E854A7">
            <w:pPr>
              <w:suppressAutoHyphens/>
              <w:jc w:val="center"/>
              <w:rPr>
                <w:color w:val="000000"/>
                <w:sz w:val="23"/>
                <w:szCs w:val="23"/>
                <w:lang w:eastAsia="ar-SA"/>
              </w:rPr>
            </w:pPr>
            <w:r w:rsidRPr="00A658ED">
              <w:rPr>
                <w:color w:val="000000"/>
                <w:sz w:val="23"/>
                <w:szCs w:val="23"/>
                <w:lang w:eastAsia="ar-SA"/>
              </w:rPr>
              <w:t>ИНН 1007017439 КПП 100701001</w:t>
            </w:r>
          </w:p>
          <w:p w:rsidR="00C13C13" w:rsidRPr="00A658ED" w:rsidRDefault="00C13C13" w:rsidP="00E854A7">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C13C13" w:rsidRPr="00A658ED" w:rsidRDefault="00C13C13" w:rsidP="00E854A7">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13C13" w:rsidRPr="00A658ED" w:rsidRDefault="00C13C13" w:rsidP="00E854A7">
            <w:pPr>
              <w:suppressAutoHyphens/>
              <w:jc w:val="center"/>
              <w:rPr>
                <w:sz w:val="23"/>
                <w:szCs w:val="23"/>
                <w:lang w:eastAsia="ar-SA"/>
              </w:rPr>
            </w:pPr>
            <w:r w:rsidRPr="00A658ED">
              <w:rPr>
                <w:sz w:val="23"/>
                <w:szCs w:val="23"/>
                <w:lang w:eastAsia="ar-SA"/>
              </w:rPr>
              <w:t>(МКУ «Н-ИНВЕСТ»)</w:t>
            </w:r>
          </w:p>
          <w:p w:rsidR="00C13C13" w:rsidRPr="00A658ED" w:rsidRDefault="00C13C13" w:rsidP="00E854A7">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13C13" w:rsidRDefault="00C13C13" w:rsidP="00E854A7">
            <w:pPr>
              <w:suppressAutoHyphens/>
              <w:jc w:val="center"/>
              <w:rPr>
                <w:color w:val="000000"/>
                <w:sz w:val="23"/>
                <w:szCs w:val="23"/>
                <w:lang w:eastAsia="ar-SA"/>
              </w:rPr>
            </w:pPr>
            <w:r>
              <w:rPr>
                <w:color w:val="000000"/>
                <w:sz w:val="23"/>
                <w:szCs w:val="23"/>
                <w:lang w:eastAsia="ar-SA"/>
              </w:rPr>
              <w:lastRenderedPageBreak/>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13C13" w:rsidRDefault="00C13C13" w:rsidP="00E854A7">
            <w:pPr>
              <w:suppressAutoHyphens/>
              <w:jc w:val="center"/>
              <w:rPr>
                <w:color w:val="000000"/>
                <w:sz w:val="23"/>
                <w:szCs w:val="23"/>
                <w:lang w:eastAsia="ar-SA"/>
              </w:rPr>
            </w:pPr>
            <w:r w:rsidRPr="00A658ED">
              <w:rPr>
                <w:color w:val="000000"/>
                <w:sz w:val="23"/>
                <w:szCs w:val="23"/>
                <w:lang w:eastAsia="ar-SA"/>
              </w:rPr>
              <w:t xml:space="preserve"> 4-81-56.</w:t>
            </w:r>
          </w:p>
          <w:p w:rsidR="00C13C13" w:rsidRPr="00A658ED" w:rsidRDefault="00C13C13" w:rsidP="00E854A7">
            <w:pPr>
              <w:suppressAutoHyphens/>
              <w:jc w:val="center"/>
              <w:rPr>
                <w:b/>
                <w:sz w:val="23"/>
                <w:szCs w:val="23"/>
                <w:lang w:eastAsia="ar-SA"/>
              </w:rPr>
            </w:pPr>
          </w:p>
        </w:tc>
        <w:tc>
          <w:tcPr>
            <w:tcW w:w="2572" w:type="pct"/>
            <w:tcMar>
              <w:top w:w="0" w:type="dxa"/>
              <w:left w:w="0" w:type="dxa"/>
              <w:bottom w:w="0" w:type="dxa"/>
              <w:right w:w="0" w:type="dxa"/>
            </w:tcMar>
            <w:hideMark/>
          </w:tcPr>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lastRenderedPageBreak/>
              <w:t>Место нахождения:</w:t>
            </w:r>
          </w:p>
          <w:p w:rsidR="00C13C13" w:rsidRPr="00A658ED" w:rsidRDefault="00C13C13" w:rsidP="00E854A7">
            <w:pPr>
              <w:suppressAutoHyphens/>
              <w:jc w:val="center"/>
              <w:rPr>
                <w:sz w:val="23"/>
                <w:szCs w:val="23"/>
              </w:rPr>
            </w:pPr>
            <w:r w:rsidRPr="00A658ED">
              <w:rPr>
                <w:color w:val="000000"/>
                <w:sz w:val="23"/>
                <w:szCs w:val="23"/>
                <w:lang w:eastAsia="ar-SA"/>
              </w:rPr>
              <w:t xml:space="preserve">  </w:t>
            </w:r>
          </w:p>
          <w:p w:rsidR="00C13C13" w:rsidRPr="00A658ED" w:rsidRDefault="00C13C13" w:rsidP="00E854A7">
            <w:pPr>
              <w:suppressAutoHyphens/>
              <w:jc w:val="center"/>
              <w:rPr>
                <w:b/>
                <w:color w:val="000000"/>
                <w:sz w:val="23"/>
                <w:szCs w:val="23"/>
                <w:lang w:eastAsia="ar-SA"/>
              </w:rPr>
            </w:pPr>
            <w:r w:rsidRPr="00A658ED">
              <w:rPr>
                <w:b/>
                <w:color w:val="000000"/>
                <w:sz w:val="23"/>
                <w:szCs w:val="23"/>
                <w:lang w:eastAsia="ar-SA"/>
              </w:rPr>
              <w:t>Реквизиты:</w:t>
            </w:r>
          </w:p>
          <w:p w:rsidR="00C13C13" w:rsidRPr="00A658ED" w:rsidRDefault="00C13C13" w:rsidP="00E854A7">
            <w:pPr>
              <w:suppressAutoHyphens/>
              <w:jc w:val="center"/>
              <w:rPr>
                <w:color w:val="000000"/>
                <w:sz w:val="23"/>
                <w:szCs w:val="23"/>
                <w:lang w:eastAsia="ar-SA"/>
              </w:rPr>
            </w:pPr>
            <w:r w:rsidRPr="00A658ED">
              <w:rPr>
                <w:sz w:val="23"/>
                <w:szCs w:val="23"/>
              </w:rPr>
              <w:t xml:space="preserve"> </w:t>
            </w:r>
          </w:p>
        </w:tc>
      </w:tr>
      <w:tr w:rsidR="00C13C13" w:rsidRPr="00A658ED" w:rsidTr="00E854A7">
        <w:trPr>
          <w:trHeight w:val="1418"/>
        </w:trPr>
        <w:tc>
          <w:tcPr>
            <w:tcW w:w="2428" w:type="pct"/>
            <w:tcMar>
              <w:top w:w="0" w:type="dxa"/>
              <w:left w:w="0" w:type="dxa"/>
              <w:bottom w:w="0" w:type="dxa"/>
              <w:right w:w="0" w:type="dxa"/>
            </w:tcMar>
          </w:tcPr>
          <w:p w:rsidR="00C13C13" w:rsidRPr="00A658ED" w:rsidRDefault="00C13C13" w:rsidP="00E854A7">
            <w:pPr>
              <w:suppressAutoHyphens/>
              <w:rPr>
                <w:sz w:val="23"/>
                <w:szCs w:val="23"/>
                <w:lang w:eastAsia="ar-SA"/>
              </w:rPr>
            </w:pPr>
            <w:r w:rsidRPr="00A658ED">
              <w:rPr>
                <w:sz w:val="23"/>
                <w:szCs w:val="23"/>
                <w:lang w:eastAsia="ar-SA"/>
              </w:rPr>
              <w:t>Директор</w:t>
            </w:r>
          </w:p>
          <w:p w:rsidR="00C13C13" w:rsidRPr="00A658ED" w:rsidRDefault="00C13C13" w:rsidP="00E854A7">
            <w:pPr>
              <w:suppressAutoHyphens/>
              <w:rPr>
                <w:sz w:val="23"/>
                <w:szCs w:val="23"/>
                <w:lang w:eastAsia="ar-SA"/>
              </w:rPr>
            </w:pPr>
          </w:p>
          <w:p w:rsidR="00C13C13" w:rsidRPr="00A658ED" w:rsidRDefault="00C13C13" w:rsidP="00E854A7">
            <w:pPr>
              <w:suppressAutoHyphens/>
              <w:rPr>
                <w:sz w:val="23"/>
                <w:szCs w:val="23"/>
                <w:lang w:eastAsia="ar-SA"/>
              </w:rPr>
            </w:pPr>
            <w:r w:rsidRPr="00A658ED">
              <w:rPr>
                <w:sz w:val="23"/>
                <w:szCs w:val="23"/>
                <w:lang w:eastAsia="ar-SA"/>
              </w:rPr>
              <w:t>________________________/Л.Ю. Щукина/</w:t>
            </w:r>
          </w:p>
          <w:p w:rsidR="00C13C13" w:rsidRPr="00A658ED" w:rsidRDefault="00C13C13" w:rsidP="00E854A7">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C13C13" w:rsidRPr="00A658ED" w:rsidRDefault="00C13C13" w:rsidP="00E854A7">
            <w:pPr>
              <w:suppressAutoHyphens/>
              <w:jc w:val="center"/>
              <w:rPr>
                <w:sz w:val="23"/>
                <w:szCs w:val="23"/>
              </w:rPr>
            </w:pPr>
          </w:p>
          <w:p w:rsidR="00C13C13" w:rsidRPr="00A658ED" w:rsidRDefault="00C13C13" w:rsidP="00E854A7">
            <w:pPr>
              <w:suppressAutoHyphens/>
              <w:jc w:val="center"/>
              <w:rPr>
                <w:color w:val="000000"/>
                <w:sz w:val="23"/>
                <w:szCs w:val="23"/>
                <w:lang w:eastAsia="ar-SA"/>
              </w:rPr>
            </w:pPr>
            <m:oMathPara>
              <m:oMath>
                <m:r>
                  <m:rPr>
                    <m:nor/>
                  </m:rPr>
                  <w:rPr>
                    <w:rFonts w:ascii="Cambria Math"/>
                    <w:smallCaps/>
                    <w:spacing w:val="5"/>
                  </w:rPr>
                  <m:t xml:space="preserve"> </m:t>
                </m:r>
              </m:oMath>
            </m:oMathPara>
          </w:p>
          <w:p w:rsidR="00C13C13" w:rsidRPr="00A658ED" w:rsidRDefault="00C13C13" w:rsidP="00E854A7">
            <w:pPr>
              <w:suppressAutoHyphens/>
              <w:rPr>
                <w:color w:val="000000"/>
                <w:sz w:val="23"/>
                <w:szCs w:val="23"/>
                <w:lang w:eastAsia="ar-SA"/>
              </w:rPr>
            </w:pPr>
            <w:r w:rsidRPr="00A658ED">
              <w:rPr>
                <w:color w:val="000000"/>
                <w:sz w:val="23"/>
                <w:szCs w:val="23"/>
                <w:lang w:eastAsia="ar-SA"/>
              </w:rPr>
              <w:t xml:space="preserve">                    ____________________/_________ /</w:t>
            </w:r>
          </w:p>
          <w:p w:rsidR="00C13C13" w:rsidRPr="00A658ED" w:rsidRDefault="00C13C13" w:rsidP="00E854A7">
            <w:pPr>
              <w:suppressAutoHyphens/>
              <w:rPr>
                <w:color w:val="000000"/>
                <w:sz w:val="20"/>
                <w:szCs w:val="20"/>
                <w:lang w:eastAsia="ar-SA"/>
              </w:rPr>
            </w:pPr>
            <w:r w:rsidRPr="00A658ED">
              <w:rPr>
                <w:color w:val="000000"/>
                <w:sz w:val="20"/>
                <w:szCs w:val="20"/>
                <w:lang w:eastAsia="ar-SA"/>
              </w:rPr>
              <w:t xml:space="preserve">                                           (подпись)</w:t>
            </w:r>
          </w:p>
        </w:tc>
      </w:tr>
    </w:tbl>
    <w:p w:rsidR="00C13C13" w:rsidRDefault="00C13C13" w:rsidP="00C13C13">
      <w:pPr>
        <w:ind w:firstLine="567"/>
        <w:jc w:val="both"/>
      </w:pPr>
    </w:p>
    <w:p w:rsidR="00C53416" w:rsidRDefault="00C53416" w:rsidP="00C53416">
      <w:pPr>
        <w:autoSpaceDE w:val="0"/>
        <w:autoSpaceDN w:val="0"/>
        <w:adjustRightInd w:val="0"/>
        <w:jc w:val="center"/>
      </w:pPr>
    </w:p>
    <w:p w:rsidR="00194563" w:rsidRDefault="00194563" w:rsidP="00C53416">
      <w:pPr>
        <w:ind w:firstLine="426"/>
        <w:jc w:val="right"/>
        <w:rPr>
          <w:b/>
        </w:rPr>
      </w:pPr>
    </w:p>
    <w:p w:rsidR="00194563" w:rsidRDefault="00194563" w:rsidP="00C53416">
      <w:pPr>
        <w:ind w:firstLine="426"/>
        <w:jc w:val="right"/>
        <w:rPr>
          <w:b/>
        </w:rPr>
      </w:pPr>
    </w:p>
    <w:p w:rsidR="00C53416" w:rsidRPr="00FE3C68" w:rsidRDefault="00C53416" w:rsidP="00C53416">
      <w:pPr>
        <w:ind w:firstLine="426"/>
        <w:jc w:val="right"/>
        <w:rPr>
          <w:b/>
        </w:rPr>
      </w:pPr>
      <w:r w:rsidRPr="00FE3C68">
        <w:rPr>
          <w:b/>
        </w:rPr>
        <w:t xml:space="preserve">Приложение №1  </w:t>
      </w:r>
    </w:p>
    <w:p w:rsidR="00BF378E" w:rsidRDefault="00C53416" w:rsidP="00C53416">
      <w:pPr>
        <w:ind w:left="2832" w:firstLine="708"/>
        <w:jc w:val="right"/>
        <w:rPr>
          <w:b/>
        </w:rPr>
      </w:pPr>
      <w:r w:rsidRPr="00FE3C68">
        <w:rPr>
          <w:b/>
        </w:rPr>
        <w:t xml:space="preserve"> к Муниципальному контракту </w:t>
      </w:r>
    </w:p>
    <w:p w:rsidR="00BF378E" w:rsidRDefault="00BF378E" w:rsidP="00C53416">
      <w:pPr>
        <w:ind w:left="2832" w:firstLine="708"/>
        <w:jc w:val="right"/>
        <w:rPr>
          <w:b/>
        </w:rPr>
      </w:pPr>
      <w:r>
        <w:rPr>
          <w:b/>
        </w:rPr>
        <w:t>по</w:t>
      </w:r>
      <w:r w:rsidRPr="00BF378E">
        <w:rPr>
          <w:b/>
        </w:rPr>
        <w:t xml:space="preserve"> приобретени</w:t>
      </w:r>
      <w:r>
        <w:rPr>
          <w:b/>
        </w:rPr>
        <w:t>ю</w:t>
      </w:r>
      <w:r w:rsidRPr="00BF378E">
        <w:rPr>
          <w:b/>
        </w:rPr>
        <w:t xml:space="preserve"> жилого помещения </w:t>
      </w:r>
      <w:r w:rsidR="00AE6178" w:rsidRPr="00AE6178">
        <w:rPr>
          <w:b/>
        </w:rPr>
        <w:t xml:space="preserve">в </w:t>
      </w:r>
      <w:proofErr w:type="spellStart"/>
      <w:r w:rsidR="00AE6178" w:rsidRPr="00AE6178">
        <w:rPr>
          <w:b/>
        </w:rPr>
        <w:t>п.Хаапалампи</w:t>
      </w:r>
      <w:proofErr w:type="spellEnd"/>
      <w:r w:rsidR="00AE6178" w:rsidRPr="00AE6178">
        <w:rPr>
          <w:b/>
        </w:rPr>
        <w:t xml:space="preserve"> </w:t>
      </w:r>
      <w:r w:rsidRPr="00BF378E">
        <w:rPr>
          <w:b/>
        </w:rPr>
        <w:t>Сортавальского муниципального района Республики Карелия для обеспечения мероприятий по переселению граждан из аварийного жилищного фонда</w:t>
      </w:r>
    </w:p>
    <w:p w:rsidR="00BF378E" w:rsidRDefault="00BF378E" w:rsidP="00C53416">
      <w:pPr>
        <w:ind w:left="2832" w:firstLine="708"/>
        <w:jc w:val="right"/>
        <w:rPr>
          <w:b/>
        </w:rPr>
      </w:pPr>
    </w:p>
    <w:p w:rsidR="00C53416" w:rsidRPr="00FE3C68" w:rsidRDefault="00C53416" w:rsidP="00C53416">
      <w:pPr>
        <w:ind w:firstLine="426"/>
        <w:jc w:val="right"/>
        <w:rPr>
          <w:b/>
        </w:rPr>
      </w:pPr>
    </w:p>
    <w:p w:rsidR="00C53416" w:rsidRPr="00FE3C68" w:rsidRDefault="00C53416" w:rsidP="00C53416">
      <w:pPr>
        <w:ind w:firstLine="426"/>
        <w:jc w:val="right"/>
        <w:rPr>
          <w:b/>
          <w:kern w:val="32"/>
        </w:rPr>
      </w:pPr>
      <w:r w:rsidRPr="00FE3C68">
        <w:rPr>
          <w:b/>
        </w:rPr>
        <w:t xml:space="preserve">                                                                                                                                                                                                    </w:t>
      </w:r>
    </w:p>
    <w:p w:rsidR="00C53416" w:rsidRDefault="00C53416" w:rsidP="00C53416">
      <w:pPr>
        <w:keepNext/>
        <w:jc w:val="right"/>
        <w:outlineLvl w:val="0"/>
        <w:rPr>
          <w:b/>
          <w:kern w:val="32"/>
        </w:rPr>
      </w:pPr>
    </w:p>
    <w:p w:rsidR="00AE6178" w:rsidRPr="00FE3C68" w:rsidRDefault="00AE6178" w:rsidP="00C53416">
      <w:pPr>
        <w:keepNext/>
        <w:jc w:val="right"/>
        <w:outlineLvl w:val="0"/>
        <w:rPr>
          <w:b/>
          <w:kern w:val="32"/>
        </w:rPr>
      </w:pPr>
    </w:p>
    <w:p w:rsidR="00C53416" w:rsidRPr="00FE3C68" w:rsidRDefault="00C53416" w:rsidP="00C53416">
      <w:pPr>
        <w:jc w:val="center"/>
        <w:rPr>
          <w:b/>
          <w:sz w:val="32"/>
        </w:rPr>
      </w:pPr>
      <w:r>
        <w:rPr>
          <w:b/>
          <w:sz w:val="32"/>
        </w:rPr>
        <w:t xml:space="preserve"> </w:t>
      </w:r>
    </w:p>
    <w:p w:rsidR="00C53416" w:rsidRPr="00FE3C68" w:rsidRDefault="00C53416" w:rsidP="00C53416">
      <w:pPr>
        <w:jc w:val="center"/>
        <w:rPr>
          <w:b/>
        </w:rPr>
      </w:pPr>
      <w:r w:rsidRPr="00FE3C68">
        <w:rPr>
          <w:b/>
        </w:rPr>
        <w:t xml:space="preserve">Техническое задание </w:t>
      </w:r>
    </w:p>
    <w:p w:rsidR="00C53416" w:rsidRPr="00FE3C68" w:rsidRDefault="00C53416" w:rsidP="00C53416">
      <w:pPr>
        <w:jc w:val="center"/>
        <w:rPr>
          <w:i/>
        </w:rPr>
      </w:pPr>
      <w:r w:rsidRPr="00FE3C68">
        <w:rPr>
          <w:i/>
        </w:rPr>
        <w:t>(техническое задание из документации об аукционе)</w:t>
      </w:r>
    </w:p>
    <w:p w:rsidR="00C53416" w:rsidRPr="00FE3C68" w:rsidRDefault="00C53416" w:rsidP="00C53416">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53416" w:rsidRPr="00FE3C68" w:rsidTr="00503946">
        <w:trPr>
          <w:cantSplit/>
        </w:trPr>
        <w:tc>
          <w:tcPr>
            <w:tcW w:w="4748" w:type="dxa"/>
            <w:tcBorders>
              <w:top w:val="single" w:sz="4" w:space="0" w:color="000000"/>
              <w:left w:val="single" w:sz="4" w:space="0" w:color="000000"/>
              <w:bottom w:val="single" w:sz="4" w:space="0" w:color="000000"/>
              <w:right w:val="nil"/>
            </w:tcBorders>
          </w:tcPr>
          <w:p w:rsidR="00C53416" w:rsidRPr="00FE3C68" w:rsidRDefault="00C53416" w:rsidP="00503946">
            <w:pPr>
              <w:snapToGrid w:val="0"/>
              <w:spacing w:line="276" w:lineRule="auto"/>
              <w:jc w:val="both"/>
              <w:rPr>
                <w:b/>
              </w:rPr>
            </w:pPr>
            <w:r w:rsidRPr="00FE3C68">
              <w:rPr>
                <w:b/>
              </w:rPr>
              <w:t>От Покупателя:</w:t>
            </w:r>
          </w:p>
          <w:p w:rsidR="00C53416" w:rsidRPr="00FE3C68" w:rsidRDefault="00C53416" w:rsidP="00503946">
            <w:pPr>
              <w:snapToGrid w:val="0"/>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FE3C68" w:rsidRDefault="00C53416" w:rsidP="00503946">
            <w:pPr>
              <w:spacing w:line="276" w:lineRule="auto"/>
              <w:ind w:firstLine="142"/>
              <w:rPr>
                <w:b/>
              </w:rPr>
            </w:pPr>
            <w:r w:rsidRPr="00FE3C68">
              <w:rPr>
                <w:b/>
              </w:rPr>
              <w:t>М.П.</w:t>
            </w:r>
          </w:p>
          <w:p w:rsidR="00C53416" w:rsidRPr="00FE3C68" w:rsidRDefault="00C53416" w:rsidP="00503946">
            <w:pPr>
              <w:spacing w:line="276" w:lineRule="auto"/>
              <w:jc w:val="both"/>
              <w:rPr>
                <w:b/>
              </w:rPr>
            </w:pPr>
            <w:r w:rsidRPr="00FE3C68">
              <w:rPr>
                <w:b/>
              </w:rPr>
              <w:t>«</w:t>
            </w:r>
            <w:r>
              <w:rPr>
                <w:b/>
              </w:rPr>
              <w:t>_____</w:t>
            </w:r>
            <w:r w:rsidRPr="00FE3C68">
              <w:rPr>
                <w:b/>
              </w:rPr>
              <w:t>» _____________ 201</w:t>
            </w:r>
            <w:r>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C53416" w:rsidRPr="00FE3C68" w:rsidRDefault="00C53416" w:rsidP="00503946">
            <w:pPr>
              <w:snapToGrid w:val="0"/>
              <w:spacing w:line="276" w:lineRule="auto"/>
              <w:jc w:val="both"/>
              <w:rPr>
                <w:b/>
              </w:rPr>
            </w:pPr>
            <w:r w:rsidRPr="00FE3C68">
              <w:rPr>
                <w:b/>
              </w:rPr>
              <w:t>От Продавца:</w:t>
            </w:r>
          </w:p>
          <w:p w:rsidR="00C53416" w:rsidRPr="00FE3C68" w:rsidRDefault="00C53416" w:rsidP="00503946">
            <w:pPr>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w:t>
            </w:r>
            <w:r w:rsidR="004B5296">
              <w:rPr>
                <w:i/>
              </w:rPr>
              <w:t>__________</w:t>
            </w:r>
            <w:r w:rsidRPr="00FE3C68">
              <w:rPr>
                <w:i/>
              </w:rPr>
              <w:t>)</w:t>
            </w:r>
          </w:p>
          <w:p w:rsidR="00C53416" w:rsidRPr="00BF378E" w:rsidRDefault="00C53416" w:rsidP="00503946">
            <w:pPr>
              <w:spacing w:line="276" w:lineRule="auto"/>
              <w:ind w:left="170"/>
              <w:jc w:val="both"/>
              <w:rPr>
                <w:i/>
                <w:sz w:val="20"/>
                <w:szCs w:val="20"/>
              </w:rPr>
            </w:pPr>
            <w:r w:rsidRPr="00FE3C68">
              <w:rPr>
                <w:b/>
              </w:rPr>
              <w:t>М.П</w:t>
            </w:r>
            <w:r w:rsidRPr="00BF378E">
              <w:rPr>
                <w:b/>
                <w:sz w:val="20"/>
                <w:szCs w:val="20"/>
              </w:rPr>
              <w:t xml:space="preserve">. </w:t>
            </w:r>
            <w:r w:rsidRPr="00BF378E">
              <w:rPr>
                <w:i/>
                <w:sz w:val="20"/>
                <w:szCs w:val="20"/>
              </w:rPr>
              <w:t>(для юридических лиц)</w:t>
            </w:r>
          </w:p>
          <w:p w:rsidR="00C53416" w:rsidRDefault="00C53416" w:rsidP="00503946">
            <w:pPr>
              <w:spacing w:line="276" w:lineRule="auto"/>
              <w:jc w:val="both"/>
              <w:rPr>
                <w:b/>
              </w:rPr>
            </w:pPr>
            <w:r w:rsidRPr="00FE3C68">
              <w:rPr>
                <w:b/>
              </w:rPr>
              <w:t>«</w:t>
            </w:r>
            <w:r>
              <w:rPr>
                <w:b/>
              </w:rPr>
              <w:t>____</w:t>
            </w:r>
            <w:r w:rsidRPr="00FE3C68">
              <w:rPr>
                <w:b/>
              </w:rPr>
              <w:t>» _____________ 201</w:t>
            </w:r>
            <w:r>
              <w:rPr>
                <w:b/>
              </w:rPr>
              <w:t>7</w:t>
            </w:r>
            <w:r w:rsidRPr="00FE3C68">
              <w:rPr>
                <w:b/>
              </w:rPr>
              <w:t>г.</w:t>
            </w:r>
          </w:p>
          <w:p w:rsidR="00C53416" w:rsidRPr="00FE3C68" w:rsidRDefault="00C53416" w:rsidP="00503946">
            <w:pPr>
              <w:spacing w:line="276" w:lineRule="auto"/>
              <w:jc w:val="both"/>
              <w:rPr>
                <w:b/>
              </w:rPr>
            </w:pPr>
          </w:p>
        </w:tc>
      </w:tr>
    </w:tbl>
    <w:p w:rsidR="00C53416" w:rsidRPr="00FE3C68" w:rsidRDefault="00C53416" w:rsidP="00C53416">
      <w:pPr>
        <w:jc w:val="center"/>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194563" w:rsidRDefault="00194563" w:rsidP="00C53416">
      <w:pPr>
        <w:jc w:val="right"/>
        <w:rPr>
          <w:b/>
        </w:rPr>
      </w:pPr>
    </w:p>
    <w:p w:rsidR="00016885" w:rsidRDefault="00016885" w:rsidP="00AB0C9F">
      <w:pPr>
        <w:shd w:val="clear" w:color="auto" w:fill="FFFFFF"/>
        <w:spacing w:before="80"/>
        <w:jc w:val="center"/>
        <w:rPr>
          <w:b/>
        </w:rPr>
      </w:pPr>
    </w:p>
    <w:p w:rsidR="00AB0C9F" w:rsidRPr="009860B7" w:rsidRDefault="00AB0C9F" w:rsidP="00AB0C9F">
      <w:pPr>
        <w:shd w:val="clear" w:color="auto" w:fill="FFFFFF"/>
        <w:spacing w:before="80"/>
        <w:jc w:val="center"/>
        <w:rPr>
          <w:b/>
        </w:rPr>
      </w:pPr>
      <w:r w:rsidRPr="009860B7">
        <w:rPr>
          <w:b/>
        </w:rPr>
        <w:t>АКТ</w:t>
      </w:r>
    </w:p>
    <w:p w:rsidR="00AB0C9F" w:rsidRPr="009860B7" w:rsidRDefault="00AB0C9F" w:rsidP="00AB0C9F">
      <w:pPr>
        <w:shd w:val="clear" w:color="auto" w:fill="FFFFFF"/>
        <w:spacing w:before="80"/>
        <w:jc w:val="center"/>
        <w:rPr>
          <w:b/>
        </w:rPr>
      </w:pPr>
      <w:r w:rsidRPr="009860B7">
        <w:rPr>
          <w:b/>
        </w:rPr>
        <w:t>ПРИЕМА-ПЕРЕДАЧИ</w:t>
      </w:r>
    </w:p>
    <w:p w:rsidR="00AB0C9F" w:rsidRPr="009860B7" w:rsidRDefault="00AB0C9F" w:rsidP="00AB0C9F">
      <w:pPr>
        <w:shd w:val="clear" w:color="auto" w:fill="FFFFFF"/>
        <w:spacing w:before="80"/>
      </w:pPr>
      <w:r w:rsidRPr="009860B7">
        <w:t xml:space="preserve">г. Сортавала                                                                                                  </w:t>
      </w:r>
      <w:proofErr w:type="gramStart"/>
      <w:r w:rsidRPr="009860B7">
        <w:t xml:space="preserve">   «</w:t>
      </w:r>
      <w:proofErr w:type="gramEnd"/>
      <w:r w:rsidRPr="009860B7">
        <w:t>___»________201</w:t>
      </w:r>
      <w:r w:rsidR="00360263" w:rsidRPr="009860B7">
        <w:t>7</w:t>
      </w:r>
      <w:r w:rsidRPr="009860B7">
        <w:t xml:space="preserve"> г.</w:t>
      </w:r>
    </w:p>
    <w:p w:rsidR="00AB0C9F" w:rsidRPr="009860B7" w:rsidRDefault="00AB0C9F" w:rsidP="00AB0C9F">
      <w:pPr>
        <w:shd w:val="clear" w:color="auto" w:fill="FFFFFF"/>
        <w:spacing w:before="80"/>
      </w:pPr>
      <w:r w:rsidRPr="009860B7">
        <w:t xml:space="preserve"> </w:t>
      </w:r>
    </w:p>
    <w:p w:rsidR="00AB0C9F" w:rsidRPr="009860B7" w:rsidRDefault="00AB0C9F" w:rsidP="00AB0C9F">
      <w:pPr>
        <w:shd w:val="clear" w:color="auto" w:fill="FFFFFF"/>
        <w:ind w:firstLine="357"/>
        <w:jc w:val="both"/>
      </w:pPr>
      <w:r w:rsidRPr="009860B7">
        <w:t>Мы, ____________________ ( ___ дата рождения, паспорт серия_______ №________ выдан ____________от ________г., проживающий (</w:t>
      </w:r>
      <w:proofErr w:type="spellStart"/>
      <w:r w:rsidRPr="009860B7">
        <w:t>ая</w:t>
      </w:r>
      <w:proofErr w:type="spellEnd"/>
      <w:r w:rsidRPr="009860B7">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860B7">
        <w:t>ая</w:t>
      </w:r>
      <w:proofErr w:type="spellEnd"/>
      <w:r w:rsidRPr="009860B7">
        <w:t xml:space="preserve">) в дальнейшем </w:t>
      </w:r>
      <w:r w:rsidRPr="009860B7">
        <w:rPr>
          <w:b/>
        </w:rPr>
        <w:t xml:space="preserve">«Продавец» </w:t>
      </w:r>
      <w:r w:rsidRPr="009860B7">
        <w:t xml:space="preserve">с одной стороны, и </w:t>
      </w:r>
      <w:r w:rsidRPr="009860B7">
        <w:rPr>
          <w:b/>
        </w:rPr>
        <w:t>Муниципальное казенное учреждение «Недвижимость-ИНВЕСТ»</w:t>
      </w:r>
      <w:r w:rsidRPr="009860B7">
        <w:t xml:space="preserve">, в лице </w:t>
      </w:r>
      <w:r w:rsidR="00C37E74" w:rsidRPr="009860B7">
        <w:t>д</w:t>
      </w:r>
      <w:r w:rsidRPr="009860B7">
        <w:t xml:space="preserve">иректора </w:t>
      </w:r>
      <w:r w:rsidR="00C37E74" w:rsidRPr="009860B7">
        <w:t>Щукиной Ларисы Юрьевны</w:t>
      </w:r>
      <w:r w:rsidRPr="009860B7">
        <w:t>,</w:t>
      </w:r>
      <w:r w:rsidRPr="009860B7">
        <w:rPr>
          <w:b/>
        </w:rPr>
        <w:t xml:space="preserve"> </w:t>
      </w:r>
      <w:r w:rsidRPr="009860B7">
        <w:t xml:space="preserve">действующего на основании Устава, именуемое в дальнейшем </w:t>
      </w:r>
      <w:r w:rsidRPr="009860B7">
        <w:rPr>
          <w:b/>
        </w:rPr>
        <w:t>«Покупатель»</w:t>
      </w:r>
      <w:r w:rsidRPr="009860B7">
        <w:t>,</w:t>
      </w:r>
      <w:r w:rsidRPr="009860B7">
        <w:rPr>
          <w:b/>
        </w:rPr>
        <w:t xml:space="preserve"> </w:t>
      </w:r>
      <w:r w:rsidRPr="009860B7">
        <w:t xml:space="preserve">с другой стороны, </w:t>
      </w:r>
    </w:p>
    <w:p w:rsidR="00AB0C9F" w:rsidRPr="009860B7" w:rsidRDefault="00AB0C9F" w:rsidP="00AB0C9F">
      <w:pPr>
        <w:shd w:val="clear" w:color="auto" w:fill="FFFFFF"/>
        <w:ind w:firstLine="357"/>
        <w:jc w:val="both"/>
      </w:pPr>
      <w:r w:rsidRPr="009860B7">
        <w:t xml:space="preserve">составили настоящий акт о том, что </w:t>
      </w:r>
      <w:r w:rsidRPr="009860B7">
        <w:rPr>
          <w:b/>
        </w:rPr>
        <w:t xml:space="preserve">Продавец </w:t>
      </w:r>
      <w:r w:rsidRPr="009860B7">
        <w:t xml:space="preserve">передает, а </w:t>
      </w:r>
      <w:r w:rsidRPr="009860B7">
        <w:rPr>
          <w:b/>
        </w:rPr>
        <w:t xml:space="preserve">Покупатель </w:t>
      </w:r>
      <w:r w:rsidRPr="009860B7">
        <w:t xml:space="preserve">принимает _________________________ квартиру №____ общей площадью _____(_______________) </w:t>
      </w:r>
      <w:proofErr w:type="spellStart"/>
      <w:r w:rsidRPr="009860B7">
        <w:t>кв.м</w:t>
      </w:r>
      <w:proofErr w:type="spellEnd"/>
      <w:r w:rsidRPr="009860B7">
        <w:t xml:space="preserve">., в том числе жилой площадью ____ (____________) </w:t>
      </w:r>
      <w:proofErr w:type="spellStart"/>
      <w:r w:rsidRPr="009860B7">
        <w:t>кв.м</w:t>
      </w:r>
      <w:proofErr w:type="spellEnd"/>
      <w:r w:rsidRPr="009860B7">
        <w:t>., в доме №____ по ул. ____________ в _____________. Одновременно с передачей квартиры</w:t>
      </w:r>
      <w:r w:rsidRPr="009860B7">
        <w:rPr>
          <w:b/>
        </w:rPr>
        <w:t xml:space="preserve"> Продавец </w:t>
      </w:r>
      <w:r w:rsidRPr="009860B7">
        <w:t xml:space="preserve">передает </w:t>
      </w:r>
      <w:r w:rsidRPr="009860B7">
        <w:rPr>
          <w:b/>
        </w:rPr>
        <w:t xml:space="preserve">Покупателю </w:t>
      </w:r>
      <w:r w:rsidRPr="009860B7">
        <w:t>технический паспорт на квартиру и ключи от квартиры.</w:t>
      </w:r>
    </w:p>
    <w:p w:rsidR="00AB0C9F" w:rsidRPr="009860B7" w:rsidRDefault="00AB0C9F" w:rsidP="00AB0C9F">
      <w:pPr>
        <w:shd w:val="clear" w:color="auto" w:fill="FFFFFF"/>
        <w:ind w:firstLine="357"/>
        <w:jc w:val="both"/>
      </w:pPr>
      <w:r w:rsidRPr="009860B7">
        <w:t>Претензий к техническому и санитарному состоянию вышеуказанной квартиры</w:t>
      </w:r>
      <w:r w:rsidR="00FE7DB9" w:rsidRPr="009860B7">
        <w:t xml:space="preserve"> на момент подписания настоящего акта</w:t>
      </w:r>
      <w:r w:rsidRPr="009860B7">
        <w:t xml:space="preserve"> у Покупателя</w:t>
      </w:r>
      <w:r w:rsidRPr="009860B7">
        <w:rPr>
          <w:b/>
        </w:rPr>
        <w:t xml:space="preserve"> </w:t>
      </w:r>
      <w:r w:rsidRPr="009860B7">
        <w:t>не имеется.</w:t>
      </w:r>
    </w:p>
    <w:p w:rsidR="00AE642E" w:rsidRPr="00FE3C68" w:rsidRDefault="00AE642E" w:rsidP="00AB0C9F">
      <w:pPr>
        <w:shd w:val="clear" w:color="auto" w:fill="FFFFFF"/>
        <w:ind w:firstLine="357"/>
        <w:jc w:val="both"/>
      </w:pPr>
      <w:r w:rsidRPr="009860B7">
        <w:t>Настоящий акт приема-передачи составлен в ___</w:t>
      </w:r>
      <w:proofErr w:type="gramStart"/>
      <w:r w:rsidRPr="009860B7">
        <w:t xml:space="preserve">_ </w:t>
      </w:r>
      <w:r w:rsidR="00FC0434" w:rsidRPr="009860B7">
        <w:t xml:space="preserve"> </w:t>
      </w:r>
      <w:r w:rsidRPr="009860B7">
        <w:t>(</w:t>
      </w:r>
      <w:proofErr w:type="gramEnd"/>
      <w:r w:rsidRPr="009860B7">
        <w:t>______) экземплярах, имеющих равную юридическую силу, по одному экземпляру для каждого участника сделки.</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194563" w:rsidRDefault="00194563" w:rsidP="00493FE4">
      <w:pPr>
        <w:jc w:val="both"/>
        <w:rPr>
          <w:color w:val="000000"/>
        </w:rPr>
      </w:pPr>
    </w:p>
    <w:p w:rsidR="00194563" w:rsidRPr="00194563" w:rsidRDefault="00194563" w:rsidP="00194563">
      <w:pPr>
        <w:jc w:val="center"/>
        <w:rPr>
          <w:b/>
        </w:rPr>
      </w:pPr>
      <w:r w:rsidRPr="00194563">
        <w:rPr>
          <w:b/>
        </w:rPr>
        <w:t xml:space="preserve">ФОРМА 1. ПЕРВАЯ ЧАСТЬ ЗАЯВКИ НА УЧАСТИЕ В ЭЛЕКТРОННОМ АУКЦИОНЕ </w:t>
      </w:r>
    </w:p>
    <w:p w:rsidR="00194563" w:rsidRPr="00194563" w:rsidRDefault="00194563" w:rsidP="00194563">
      <w:pPr>
        <w:jc w:val="center"/>
        <w:rPr>
          <w:sz w:val="16"/>
          <w:szCs w:val="16"/>
        </w:rPr>
      </w:pPr>
    </w:p>
    <w:p w:rsidR="00194563" w:rsidRPr="00194563" w:rsidRDefault="00194563" w:rsidP="00194563">
      <w:pPr>
        <w:ind w:firstLine="426"/>
        <w:jc w:val="both"/>
        <w:rPr>
          <w:color w:val="000000"/>
        </w:rPr>
      </w:pPr>
      <w:r w:rsidRPr="00194563">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194563" w:rsidRPr="00194563" w:rsidRDefault="00194563" w:rsidP="00194563">
      <w:pPr>
        <w:numPr>
          <w:ilvl w:val="0"/>
          <w:numId w:val="23"/>
        </w:numPr>
        <w:ind w:left="0" w:firstLine="360"/>
        <w:jc w:val="both"/>
        <w:rPr>
          <w:color w:val="000000"/>
        </w:rPr>
      </w:pPr>
      <w:r w:rsidRPr="00194563">
        <w:rPr>
          <w:color w:val="000000"/>
        </w:rPr>
        <w:t xml:space="preserve">Жилое помещение, расположено по адресу: _____________________________ </w:t>
      </w:r>
      <w:r w:rsidRPr="00194563">
        <w:rPr>
          <w:b/>
          <w:i/>
          <w:color w:val="000000"/>
        </w:rPr>
        <w:t>(указать адрес местонахождения квартиры)</w:t>
      </w:r>
    </w:p>
    <w:p w:rsidR="00194563" w:rsidRPr="00194563" w:rsidRDefault="00194563" w:rsidP="00194563">
      <w:pPr>
        <w:numPr>
          <w:ilvl w:val="0"/>
          <w:numId w:val="23"/>
        </w:numPr>
        <w:jc w:val="both"/>
        <w:rPr>
          <w:color w:val="000000"/>
        </w:rPr>
      </w:pPr>
      <w:r w:rsidRPr="00194563">
        <w:rPr>
          <w:color w:val="000000"/>
        </w:rPr>
        <w:t xml:space="preserve">Количественные характеристики: </w:t>
      </w:r>
    </w:p>
    <w:p w:rsidR="00194563" w:rsidRPr="00194563" w:rsidRDefault="00194563" w:rsidP="00194563">
      <w:pPr>
        <w:ind w:left="360"/>
        <w:jc w:val="both"/>
        <w:rPr>
          <w:color w:val="000000"/>
        </w:rPr>
      </w:pPr>
      <w:r w:rsidRPr="00194563">
        <w:rPr>
          <w:color w:val="000000"/>
        </w:rPr>
        <w:t>количество квартир - 1 шт.</w:t>
      </w:r>
    </w:p>
    <w:p w:rsidR="00194563" w:rsidRPr="00194563" w:rsidRDefault="00194563" w:rsidP="00194563">
      <w:pPr>
        <w:jc w:val="both"/>
        <w:rPr>
          <w:color w:val="000000"/>
        </w:rPr>
      </w:pPr>
      <w:r w:rsidRPr="00194563">
        <w:rPr>
          <w:color w:val="000000"/>
        </w:rPr>
        <w:t xml:space="preserve">      3)</w:t>
      </w:r>
      <w:r w:rsidRPr="00194563">
        <w:rPr>
          <w:color w:val="000000"/>
        </w:rPr>
        <w:tab/>
        <w:t>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4701"/>
      </w:tblGrid>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Показатель</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Значение</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Адрес места расположения квартиры</w:t>
            </w:r>
          </w:p>
        </w:tc>
        <w:tc>
          <w:tcPr>
            <w:tcW w:w="4701" w:type="dxa"/>
            <w:tcBorders>
              <w:top w:val="single" w:sz="4" w:space="0" w:color="auto"/>
              <w:left w:val="single" w:sz="4" w:space="0" w:color="auto"/>
              <w:bottom w:val="single" w:sz="4" w:space="0" w:color="auto"/>
              <w:right w:val="single" w:sz="4" w:space="0" w:color="auto"/>
            </w:tcBorders>
          </w:tcPr>
          <w:p w:rsidR="00194563" w:rsidRDefault="00EC341C" w:rsidP="00194563">
            <w:pPr>
              <w:tabs>
                <w:tab w:val="right" w:leader="dot" w:pos="9081"/>
              </w:tabs>
              <w:suppressAutoHyphens/>
              <w:rPr>
                <w:b/>
                <w:bCs/>
                <w:i/>
                <w:sz w:val="22"/>
                <w:szCs w:val="22"/>
                <w:lang w:eastAsia="ar-SA"/>
              </w:rPr>
            </w:pPr>
            <w:r>
              <w:rPr>
                <w:bCs/>
                <w:sz w:val="22"/>
                <w:szCs w:val="22"/>
                <w:lang w:eastAsia="ar-SA"/>
              </w:rPr>
              <w:t>Республика</w:t>
            </w:r>
            <w:r w:rsidR="00567C64">
              <w:rPr>
                <w:bCs/>
                <w:sz w:val="22"/>
                <w:szCs w:val="22"/>
                <w:lang w:eastAsia="ar-SA"/>
              </w:rPr>
              <w:t xml:space="preserve"> Карелия</w:t>
            </w:r>
            <w:r w:rsidR="00567C64">
              <w:t xml:space="preserve"> </w:t>
            </w:r>
            <w:r w:rsidR="00567C64" w:rsidRPr="00BE2697">
              <w:rPr>
                <w:bCs/>
                <w:sz w:val="22"/>
                <w:szCs w:val="22"/>
                <w:lang w:eastAsia="ar-SA"/>
              </w:rPr>
              <w:t>Сортавальск</w:t>
            </w:r>
            <w:r w:rsidR="00567C64">
              <w:rPr>
                <w:bCs/>
                <w:sz w:val="22"/>
                <w:szCs w:val="22"/>
                <w:lang w:eastAsia="ar-SA"/>
              </w:rPr>
              <w:t>ий</w:t>
            </w:r>
            <w:r w:rsidR="00567C64" w:rsidRPr="00BE2697">
              <w:rPr>
                <w:bCs/>
                <w:sz w:val="22"/>
                <w:szCs w:val="22"/>
                <w:lang w:eastAsia="ar-SA"/>
              </w:rPr>
              <w:t xml:space="preserve"> муниципальн</w:t>
            </w:r>
            <w:r w:rsidR="00567C64">
              <w:rPr>
                <w:bCs/>
                <w:sz w:val="22"/>
                <w:szCs w:val="22"/>
                <w:lang w:eastAsia="ar-SA"/>
              </w:rPr>
              <w:t xml:space="preserve">ый район </w:t>
            </w:r>
            <w:proofErr w:type="spellStart"/>
            <w:r w:rsidR="00567C64">
              <w:rPr>
                <w:bCs/>
                <w:sz w:val="22"/>
                <w:szCs w:val="22"/>
                <w:lang w:eastAsia="ar-SA"/>
              </w:rPr>
              <w:t>п.Хаапалампи</w:t>
            </w:r>
            <w:proofErr w:type="spellEnd"/>
            <w:r w:rsidR="00567C64">
              <w:rPr>
                <w:bCs/>
                <w:sz w:val="22"/>
                <w:szCs w:val="22"/>
                <w:lang w:eastAsia="ar-SA"/>
              </w:rPr>
              <w:t xml:space="preserve"> </w:t>
            </w:r>
            <w:r w:rsidR="00567C64" w:rsidRPr="00BE2697">
              <w:rPr>
                <w:bCs/>
                <w:sz w:val="22"/>
                <w:szCs w:val="22"/>
                <w:lang w:eastAsia="ar-SA"/>
              </w:rPr>
              <w:t xml:space="preserve">___________ </w:t>
            </w:r>
            <w:r w:rsidR="00567C64" w:rsidRPr="00BE2697">
              <w:rPr>
                <w:b/>
                <w:bCs/>
                <w:i/>
                <w:sz w:val="22"/>
                <w:szCs w:val="22"/>
                <w:lang w:eastAsia="ar-SA"/>
              </w:rPr>
              <w:t>(указать</w:t>
            </w:r>
            <w:r w:rsidR="00567C64">
              <w:rPr>
                <w:b/>
                <w:bCs/>
                <w:i/>
                <w:sz w:val="22"/>
                <w:szCs w:val="22"/>
                <w:lang w:eastAsia="ar-SA"/>
              </w:rPr>
              <w:t>)</w:t>
            </w:r>
          </w:p>
          <w:p w:rsidR="00567C64" w:rsidRPr="00194563" w:rsidRDefault="00567C64"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Тип жилищного фонда </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i/>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Степень благоустройства </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 xml:space="preserve">Благоустроенное </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Этажность дома, в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Этаж, на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0669B2">
            <w:pPr>
              <w:tabs>
                <w:tab w:val="right" w:leader="dot" w:pos="9081"/>
              </w:tabs>
              <w:suppressAutoHyphens/>
              <w:rPr>
                <w:bCs/>
                <w:sz w:val="22"/>
                <w:szCs w:val="22"/>
                <w:lang w:eastAsia="ar-SA"/>
              </w:rPr>
            </w:pPr>
            <w:r w:rsidRPr="00194563">
              <w:rPr>
                <w:bCs/>
                <w:sz w:val="22"/>
                <w:szCs w:val="22"/>
                <w:lang w:eastAsia="ar-SA"/>
              </w:rPr>
              <w:t>Общая площадь квартиры (б</w:t>
            </w:r>
            <w:r w:rsidR="004B5296">
              <w:rPr>
                <w:bCs/>
                <w:sz w:val="22"/>
                <w:szCs w:val="22"/>
                <w:lang w:eastAsia="ar-SA"/>
              </w:rPr>
              <w:t>ез учета лоджий или/и балконов</w:t>
            </w:r>
            <w:r w:rsidR="004B5296" w:rsidRPr="000669B2">
              <w:rPr>
                <w:bCs/>
                <w:sz w:val="22"/>
                <w:szCs w:val="22"/>
                <w:lang w:eastAsia="ar-SA"/>
              </w:rPr>
              <w:t>),</w:t>
            </w:r>
            <w:r w:rsidR="0040502C" w:rsidRPr="000669B2">
              <w:rPr>
                <w:sz w:val="22"/>
                <w:szCs w:val="22"/>
              </w:rPr>
              <w:t xml:space="preserve"> </w:t>
            </w:r>
            <w:r w:rsidR="000669B2" w:rsidRPr="000669B2">
              <w:rPr>
                <w:sz w:val="22"/>
                <w:szCs w:val="22"/>
              </w:rPr>
              <w:t>квадратных метров</w:t>
            </w:r>
            <w:r w:rsidR="000669B2" w:rsidRPr="000669B2">
              <w:t xml:space="preserve"> </w:t>
            </w:r>
            <w:bookmarkStart w:id="15" w:name="_GoBack"/>
            <w:bookmarkEnd w:id="15"/>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Cs/>
                <w:sz w:val="22"/>
                <w:szCs w:val="22"/>
                <w:lang w:eastAsia="ar-SA"/>
              </w:rPr>
              <w:t>Количество комнат</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Наименование конструктивного элемента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
                <w:bCs/>
                <w:sz w:val="22"/>
                <w:szCs w:val="22"/>
                <w:lang w:eastAsia="ar-SA"/>
              </w:rPr>
            </w:pPr>
            <w:r w:rsidRPr="00194563">
              <w:rPr>
                <w:b/>
                <w:bCs/>
                <w:sz w:val="22"/>
                <w:szCs w:val="22"/>
                <w:lang w:eastAsia="ar-SA"/>
              </w:rPr>
              <w:t>Описание элементов (материал, конструкция или система, отделка и прочее)</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Cs/>
                <w:i/>
                <w:sz w:val="22"/>
                <w:szCs w:val="22"/>
                <w:lang w:eastAsia="ar-SA"/>
              </w:rPr>
            </w:pPr>
            <w:r w:rsidRPr="00194563">
              <w:rPr>
                <w:bCs/>
                <w:i/>
                <w:sz w:val="22"/>
                <w:szCs w:val="22"/>
                <w:lang w:eastAsia="ar-SA"/>
              </w:rPr>
              <w:t>1</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jc w:val="center"/>
              <w:rPr>
                <w:bCs/>
                <w:i/>
                <w:sz w:val="22"/>
                <w:szCs w:val="22"/>
                <w:lang w:eastAsia="ar-SA"/>
              </w:rPr>
            </w:pPr>
            <w:r w:rsidRPr="00194563">
              <w:rPr>
                <w:bCs/>
                <w:i/>
                <w:sz w:val="22"/>
                <w:szCs w:val="22"/>
                <w:lang w:eastAsia="ar-SA"/>
              </w:rPr>
              <w:t>2</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sz w:val="22"/>
                <w:szCs w:val="22"/>
                <w:lang w:eastAsia="ar-SA"/>
              </w:rPr>
            </w:pPr>
            <w:r w:rsidRPr="00194563">
              <w:rPr>
                <w:bCs/>
                <w:spacing w:val="-12"/>
                <w:sz w:val="22"/>
                <w:szCs w:val="22"/>
                <w:lang w:eastAsia="ar-SA"/>
              </w:rPr>
              <w:t>1. Наружные стены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
                <w:bCs/>
                <w:sz w:val="22"/>
                <w:szCs w:val="22"/>
                <w:lang w:eastAsia="ar-SA"/>
              </w:rPr>
            </w:pPr>
            <w:r w:rsidRPr="00194563">
              <w:rPr>
                <w:bCs/>
                <w:spacing w:val="-2"/>
                <w:sz w:val="22"/>
                <w:szCs w:val="22"/>
                <w:lang w:eastAsia="ar-SA"/>
              </w:rPr>
              <w:t>2. Перегородки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3"/>
                <w:sz w:val="22"/>
                <w:szCs w:val="22"/>
                <w:lang w:eastAsia="ar-SA"/>
              </w:rPr>
              <w:t>3. Перекрытия (материал)</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4. Полы: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 туалете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pacing w:val="-2"/>
                <w:sz w:val="22"/>
                <w:szCs w:val="22"/>
                <w:lang w:eastAsia="ar-SA"/>
              </w:rPr>
            </w:pPr>
            <w:r w:rsidRPr="00194563">
              <w:rPr>
                <w:bCs/>
                <w:spacing w:val="-2"/>
                <w:sz w:val="22"/>
                <w:szCs w:val="22"/>
                <w:lang w:eastAsia="ar-SA"/>
              </w:rPr>
              <w:t>5. Проемы (а – оконные, б – дверные)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6. Отделка стен</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7. Отделка потолка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lastRenderedPageBreak/>
              <w:t>8. Вид отопления</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9. Наличие:</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tabs>
                <w:tab w:val="right" w:leader="dot" w:pos="9081"/>
              </w:tabs>
              <w:suppressAutoHyphens/>
              <w:rPr>
                <w:bCs/>
                <w:sz w:val="22"/>
                <w:szCs w:val="22"/>
                <w:lang w:eastAsia="ar-SA"/>
              </w:rPr>
            </w:pP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а) водоснабжения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194563" w:rsidRPr="00194563" w:rsidRDefault="00194563" w:rsidP="00194563">
            <w:pPr>
              <w:tabs>
                <w:tab w:val="right" w:leader="dot" w:pos="9081"/>
              </w:tabs>
              <w:spacing w:after="120"/>
            </w:pPr>
            <w:r w:rsidRPr="00194563">
              <w:rPr>
                <w:bCs/>
                <w:sz w:val="22"/>
                <w:szCs w:val="22"/>
                <w:shd w:val="clear" w:color="auto" w:fill="FFFFFF"/>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2"/>
                <w:sz w:val="22"/>
                <w:szCs w:val="22"/>
                <w:lang w:eastAsia="ar-SA"/>
              </w:rPr>
              <w:t>б) электроснабжения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194563" w:rsidRPr="00194563" w:rsidRDefault="00194563" w:rsidP="00194563">
            <w:pPr>
              <w:tabs>
                <w:tab w:val="right" w:leader="dot" w:pos="9081"/>
              </w:tabs>
              <w:spacing w:after="120"/>
            </w:pPr>
            <w:r w:rsidRPr="00194563">
              <w:rPr>
                <w:bCs/>
                <w:sz w:val="22"/>
                <w:szCs w:val="22"/>
                <w:shd w:val="clear" w:color="auto" w:fill="FFFFFF"/>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z w:val="22"/>
                <w:szCs w:val="22"/>
                <w:lang w:eastAsia="ar-SA"/>
              </w:rPr>
              <w:t>в) канализации</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sz w:val="20"/>
                <w:szCs w:val="20"/>
                <w:lang w:eastAsia="ar-SA"/>
              </w:rPr>
              <w:t>да</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z w:val="22"/>
                <w:szCs w:val="22"/>
                <w:lang w:eastAsia="ar-SA"/>
              </w:rPr>
            </w:pPr>
            <w:r w:rsidRPr="00194563">
              <w:rPr>
                <w:bCs/>
                <w:spacing w:val="-2"/>
                <w:sz w:val="22"/>
                <w:szCs w:val="22"/>
                <w:lang w:eastAsia="ar-SA"/>
              </w:rPr>
              <w:t>г) горячего водоснабжения</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д) ванн или душа (душевая кабина)</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е) лоджий или/и балконов</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r w:rsidR="00194563" w:rsidRPr="00194563" w:rsidTr="00E854A7">
        <w:trPr>
          <w:trHeight w:val="284"/>
        </w:trPr>
        <w:tc>
          <w:tcPr>
            <w:tcW w:w="5126"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hd w:val="clear" w:color="auto" w:fill="FFFFFF"/>
              <w:tabs>
                <w:tab w:val="right" w:leader="dot" w:pos="9081"/>
              </w:tabs>
              <w:suppressAutoHyphens/>
              <w:rPr>
                <w:bCs/>
                <w:spacing w:val="-2"/>
                <w:sz w:val="22"/>
                <w:szCs w:val="22"/>
                <w:lang w:eastAsia="ar-SA"/>
              </w:rPr>
            </w:pPr>
            <w:r w:rsidRPr="00194563">
              <w:rPr>
                <w:bCs/>
                <w:spacing w:val="-2"/>
                <w:sz w:val="22"/>
                <w:szCs w:val="22"/>
                <w:lang w:eastAsia="ar-SA"/>
              </w:rPr>
              <w:t>ж) вид плиты</w:t>
            </w:r>
          </w:p>
        </w:tc>
        <w:tc>
          <w:tcPr>
            <w:tcW w:w="4701" w:type="dxa"/>
            <w:tcBorders>
              <w:top w:val="single" w:sz="4" w:space="0" w:color="auto"/>
              <w:left w:val="single" w:sz="4" w:space="0" w:color="auto"/>
              <w:bottom w:val="single" w:sz="4" w:space="0" w:color="auto"/>
              <w:right w:val="single" w:sz="4" w:space="0" w:color="auto"/>
            </w:tcBorders>
          </w:tcPr>
          <w:p w:rsidR="00194563" w:rsidRPr="00194563" w:rsidRDefault="00194563" w:rsidP="00194563">
            <w:pPr>
              <w:suppressAutoHyphens/>
              <w:rPr>
                <w:sz w:val="20"/>
                <w:szCs w:val="20"/>
                <w:lang w:eastAsia="ar-SA"/>
              </w:rPr>
            </w:pPr>
            <w:r w:rsidRPr="00194563">
              <w:rPr>
                <w:b/>
                <w:bCs/>
                <w:i/>
                <w:sz w:val="22"/>
                <w:szCs w:val="22"/>
                <w:lang w:eastAsia="ar-SA"/>
              </w:rPr>
              <w:t>(указать)</w:t>
            </w:r>
          </w:p>
        </w:tc>
      </w:tr>
    </w:tbl>
    <w:p w:rsidR="00194563" w:rsidRPr="00194563" w:rsidRDefault="00194563" w:rsidP="00194563">
      <w:pPr>
        <w:rPr>
          <w:b/>
        </w:rPr>
      </w:pPr>
      <w:r w:rsidRPr="00194563">
        <w:rPr>
          <w:b/>
        </w:rPr>
        <w:t xml:space="preserve">      </w:t>
      </w:r>
    </w:p>
    <w:p w:rsidR="00194563" w:rsidRPr="00194563" w:rsidRDefault="00194563" w:rsidP="00194563">
      <w:pPr>
        <w:rPr>
          <w:color w:val="000000"/>
          <w:sz w:val="22"/>
          <w:szCs w:val="22"/>
          <w:shd w:val="clear" w:color="auto" w:fill="FFFFFF"/>
          <w:lang w:eastAsia="ar-SA"/>
        </w:rPr>
      </w:pPr>
      <w:r w:rsidRPr="00194563">
        <w:rPr>
          <w:b/>
        </w:rPr>
        <w:t xml:space="preserve"> </w:t>
      </w:r>
      <w:r w:rsidRPr="00194563">
        <w:rPr>
          <w:color w:val="000000"/>
          <w:sz w:val="22"/>
          <w:szCs w:val="22"/>
          <w:shd w:val="clear" w:color="auto" w:fill="FFFFFF"/>
          <w:lang w:eastAsia="ar-SA"/>
        </w:rPr>
        <w:t xml:space="preserve">Наименование страны происхождения товара: _____________________________ </w:t>
      </w:r>
      <w:r w:rsidRPr="00194563">
        <w:rPr>
          <w:b/>
          <w:i/>
          <w:color w:val="000000"/>
          <w:sz w:val="22"/>
          <w:szCs w:val="22"/>
          <w:shd w:val="clear" w:color="auto" w:fill="FFFFFF"/>
          <w:lang w:eastAsia="ar-SA"/>
        </w:rPr>
        <w:t>(указать).</w:t>
      </w:r>
    </w:p>
    <w:p w:rsidR="00194563" w:rsidRPr="00194563" w:rsidRDefault="00194563" w:rsidP="00194563">
      <w:pPr>
        <w:jc w:val="both"/>
        <w:rPr>
          <w:b/>
        </w:rPr>
      </w:pPr>
    </w:p>
    <w:p w:rsidR="00194563" w:rsidRPr="00194563" w:rsidRDefault="00194563" w:rsidP="00194563">
      <w:pPr>
        <w:jc w:val="both"/>
        <w:rPr>
          <w:b/>
          <w:sz w:val="22"/>
          <w:szCs w:val="22"/>
        </w:rPr>
      </w:pPr>
      <w:r w:rsidRPr="00194563">
        <w:rPr>
          <w:b/>
          <w:sz w:val="22"/>
          <w:szCs w:val="22"/>
        </w:rPr>
        <w:t xml:space="preserve">   * -</w:t>
      </w:r>
      <w:r w:rsidRPr="00194563">
        <w:rPr>
          <w:sz w:val="22"/>
          <w:szCs w:val="22"/>
        </w:rPr>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194563" w:rsidRPr="00194563" w:rsidRDefault="00194563" w:rsidP="00194563">
      <w:pPr>
        <w:jc w:val="both"/>
        <w:rPr>
          <w:color w:val="000000"/>
          <w:sz w:val="22"/>
          <w:szCs w:val="22"/>
        </w:rPr>
      </w:pPr>
    </w:p>
    <w:p w:rsidR="00194563" w:rsidRPr="00194563" w:rsidRDefault="00194563" w:rsidP="00194563">
      <w:pPr>
        <w:suppressAutoHyphens/>
        <w:ind w:firstLine="567"/>
        <w:jc w:val="both"/>
        <w:rPr>
          <w:b/>
          <w:sz w:val="22"/>
          <w:szCs w:val="22"/>
          <w:lang w:eastAsia="ar-SA"/>
        </w:rPr>
      </w:pPr>
      <w:r w:rsidRPr="00194563">
        <w:rPr>
          <w:b/>
          <w:sz w:val="22"/>
          <w:szCs w:val="22"/>
          <w:lang w:eastAsia="ar-SA"/>
        </w:rPr>
        <w:t>Инструкция по заполнению заявки на участие в аукционе:</w:t>
      </w:r>
    </w:p>
    <w:p w:rsidR="00194563" w:rsidRPr="00194563" w:rsidRDefault="00194563" w:rsidP="00194563">
      <w:pPr>
        <w:suppressAutoHyphens/>
        <w:ind w:firstLine="567"/>
        <w:jc w:val="both"/>
        <w:rPr>
          <w:sz w:val="22"/>
          <w:szCs w:val="22"/>
          <w:lang w:eastAsia="ar-SA"/>
        </w:rPr>
      </w:pPr>
      <w:r w:rsidRPr="00194563">
        <w:rPr>
          <w:sz w:val="22"/>
          <w:szCs w:val="22"/>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94563" w:rsidRPr="00194563" w:rsidRDefault="00194563" w:rsidP="00194563">
      <w:pPr>
        <w:widowControl w:val="0"/>
        <w:autoSpaceDE w:val="0"/>
        <w:autoSpaceDN w:val="0"/>
        <w:adjustRightInd w:val="0"/>
        <w:ind w:firstLine="567"/>
        <w:jc w:val="both"/>
        <w:rPr>
          <w:sz w:val="22"/>
          <w:szCs w:val="22"/>
          <w:lang w:eastAsia="ar-SA"/>
        </w:rPr>
      </w:pPr>
      <w:r w:rsidRPr="00194563">
        <w:rPr>
          <w:sz w:val="22"/>
          <w:szCs w:val="22"/>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194563">
        <w:rPr>
          <w:b/>
          <w:sz w:val="22"/>
          <w:szCs w:val="22"/>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194563">
        <w:rPr>
          <w:sz w:val="22"/>
          <w:szCs w:val="22"/>
          <w:lang w:eastAsia="ar-SA"/>
        </w:rPr>
        <w:t xml:space="preserve">Раздела 1.2 Информационной карты аукциона.  </w:t>
      </w:r>
    </w:p>
    <w:p w:rsidR="00194563" w:rsidRPr="00194563" w:rsidRDefault="00194563" w:rsidP="00194563">
      <w:pPr>
        <w:widowControl w:val="0"/>
        <w:autoSpaceDE w:val="0"/>
        <w:autoSpaceDN w:val="0"/>
        <w:adjustRightInd w:val="0"/>
        <w:ind w:firstLine="567"/>
        <w:jc w:val="both"/>
        <w:rPr>
          <w:sz w:val="22"/>
          <w:szCs w:val="22"/>
          <w:lang w:eastAsia="ar-SA"/>
        </w:rPr>
      </w:pPr>
      <w:r w:rsidRPr="00194563">
        <w:rPr>
          <w:sz w:val="22"/>
          <w:szCs w:val="22"/>
          <w:lang w:eastAsia="ar-SA"/>
        </w:rPr>
        <w:t xml:space="preserve">Указанные электронные документы подаются одновременно. </w:t>
      </w:r>
      <w:r w:rsidRPr="00194563">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194563">
        <w:rPr>
          <w:sz w:val="22"/>
          <w:szCs w:val="22"/>
          <w:lang w:eastAsia="ar-SA"/>
        </w:rPr>
        <w:t>.</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Участник закупки вправе подать только одну заявку на участие в аукционе.</w:t>
      </w:r>
    </w:p>
    <w:p w:rsidR="00194563" w:rsidRPr="00194563" w:rsidRDefault="00194563" w:rsidP="00194563">
      <w:pPr>
        <w:suppressAutoHyphens/>
        <w:ind w:firstLine="567"/>
        <w:jc w:val="both"/>
        <w:rPr>
          <w:sz w:val="22"/>
          <w:szCs w:val="22"/>
          <w:lang w:eastAsia="ar-SA"/>
        </w:rPr>
      </w:pPr>
      <w:r w:rsidRPr="00194563">
        <w:rPr>
          <w:sz w:val="22"/>
          <w:szCs w:val="22"/>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194563" w:rsidRPr="00194563" w:rsidRDefault="00194563" w:rsidP="00194563">
      <w:pPr>
        <w:widowControl w:val="0"/>
        <w:suppressAutoHyphens/>
        <w:autoSpaceDE w:val="0"/>
        <w:autoSpaceDN w:val="0"/>
        <w:adjustRightInd w:val="0"/>
        <w:ind w:firstLine="567"/>
        <w:jc w:val="both"/>
        <w:rPr>
          <w:sz w:val="22"/>
          <w:szCs w:val="22"/>
          <w:lang w:eastAsia="ar-SA"/>
        </w:rPr>
      </w:pPr>
      <w:r w:rsidRPr="00194563">
        <w:rPr>
          <w:bCs/>
          <w:sz w:val="22"/>
          <w:szCs w:val="22"/>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194563" w:rsidRPr="00194563" w:rsidRDefault="00194563" w:rsidP="00194563">
      <w:pPr>
        <w:widowControl w:val="0"/>
        <w:suppressAutoHyphens/>
        <w:autoSpaceDE w:val="0"/>
        <w:ind w:firstLine="567"/>
        <w:jc w:val="both"/>
        <w:rPr>
          <w:bCs/>
          <w:sz w:val="22"/>
          <w:szCs w:val="22"/>
          <w:lang w:eastAsia="ar-SA"/>
        </w:rPr>
      </w:pPr>
      <w:r w:rsidRPr="00194563">
        <w:rPr>
          <w:bCs/>
          <w:sz w:val="22"/>
          <w:szCs w:val="22"/>
          <w:lang w:eastAsia="ar-SA"/>
        </w:rPr>
        <w:t>Сведения, которые содержатся в заявках участников закупок, не должны допускать двусмысленных (неоднозначных) толкований.</w:t>
      </w:r>
    </w:p>
    <w:p w:rsidR="00194563" w:rsidRPr="00194563" w:rsidRDefault="00194563" w:rsidP="00194563">
      <w:pPr>
        <w:widowControl w:val="0"/>
        <w:suppressAutoHyphens/>
        <w:autoSpaceDE w:val="0"/>
        <w:ind w:firstLine="567"/>
        <w:jc w:val="both"/>
        <w:rPr>
          <w:bCs/>
          <w:sz w:val="22"/>
          <w:szCs w:val="22"/>
          <w:lang w:eastAsia="ar-SA"/>
        </w:rPr>
      </w:pPr>
      <w:r w:rsidRPr="00194563">
        <w:rPr>
          <w:bCs/>
          <w:sz w:val="22"/>
          <w:szCs w:val="22"/>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194563" w:rsidRPr="00194563" w:rsidRDefault="00194563" w:rsidP="00194563">
      <w:pPr>
        <w:widowControl w:val="0"/>
        <w:suppressAutoHyphens/>
        <w:autoSpaceDE w:val="0"/>
        <w:ind w:firstLine="567"/>
        <w:jc w:val="both"/>
        <w:rPr>
          <w:color w:val="000000"/>
          <w:sz w:val="22"/>
          <w:szCs w:val="22"/>
        </w:rPr>
      </w:pPr>
      <w:r w:rsidRPr="00194563">
        <w:rPr>
          <w:bCs/>
          <w:sz w:val="22"/>
          <w:szCs w:val="22"/>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94563">
        <w:rPr>
          <w:sz w:val="22"/>
          <w:szCs w:val="22"/>
          <w:lang w:eastAsia="ar-SA"/>
        </w:rPr>
        <w:t xml:space="preserve">. </w:t>
      </w:r>
    </w:p>
    <w:p w:rsidR="00194563" w:rsidRPr="00194563" w:rsidRDefault="00194563" w:rsidP="00194563">
      <w:pPr>
        <w:autoSpaceDE w:val="0"/>
        <w:jc w:val="both"/>
        <w:rPr>
          <w:bCs/>
          <w:i/>
          <w:sz w:val="22"/>
          <w:szCs w:val="22"/>
        </w:rPr>
        <w:sectPr w:rsidR="00194563" w:rsidRPr="00194563" w:rsidSect="004121DE">
          <w:footerReference w:type="default" r:id="rId19"/>
          <w:pgSz w:w="11906" w:h="16838"/>
          <w:pgMar w:top="568" w:right="566" w:bottom="426" w:left="1134" w:header="708" w:footer="708" w:gutter="0"/>
          <w:cols w:space="708"/>
          <w:docGrid w:linePitch="360"/>
        </w:sectPr>
      </w:pPr>
    </w:p>
    <w:p w:rsidR="00194563" w:rsidRPr="00493FE4" w:rsidRDefault="00194563" w:rsidP="00493FE4">
      <w:pPr>
        <w:jc w:val="both"/>
        <w:rPr>
          <w:color w:val="000000"/>
        </w:rPr>
      </w:pPr>
    </w:p>
    <w:p w:rsidR="007604C3" w:rsidRDefault="007604C3" w:rsidP="007604C3">
      <w:pPr>
        <w:jc w:val="center"/>
        <w:rPr>
          <w:b/>
        </w:rPr>
      </w:pPr>
      <w:r>
        <w:rPr>
          <w:b/>
        </w:rPr>
        <w:t xml:space="preserve">РАЗДЕЛ 1.6. </w:t>
      </w:r>
      <w:r w:rsidRPr="00195B9E">
        <w:rPr>
          <w:b/>
        </w:rPr>
        <w:t>ОБОСНОВАНИЕ НАЧАЛЬНОЙ (МАКСИМАЛЬНОЙ) ЦЕНЫ</w:t>
      </w:r>
      <w:r>
        <w:rPr>
          <w:b/>
        </w:rPr>
        <w:t xml:space="preserve"> КОНТРАКТА</w:t>
      </w:r>
    </w:p>
    <w:p w:rsidR="00DB0E15" w:rsidRDefault="00DB0E15" w:rsidP="00741C61">
      <w:pPr>
        <w:jc w:val="center"/>
        <w:rPr>
          <w:b/>
        </w:rPr>
      </w:pPr>
      <w:r w:rsidRPr="00DB0E15">
        <w:rPr>
          <w:b/>
        </w:rPr>
        <w:t xml:space="preserve">по приобретению жилого помещения в </w:t>
      </w:r>
      <w:proofErr w:type="spellStart"/>
      <w:r w:rsidRPr="00DB0E15">
        <w:rPr>
          <w:b/>
        </w:rPr>
        <w:t>п.Хаапалампи</w:t>
      </w:r>
      <w:proofErr w:type="spellEnd"/>
      <w:r w:rsidRPr="00DB0E15">
        <w:rPr>
          <w:b/>
        </w:rPr>
        <w:t xml:space="preserve"> Сортавальского муниципального района Республики Карелия для обеспечения мероприятий по переселению граждан из аварийного жилищного фонда</w:t>
      </w:r>
    </w:p>
    <w:p w:rsidR="00DB0E15" w:rsidRDefault="00DB0E15" w:rsidP="00741C61">
      <w:pPr>
        <w:jc w:val="center"/>
        <w:rPr>
          <w:b/>
        </w:rPr>
      </w:pPr>
    </w:p>
    <w:p w:rsidR="00741C61" w:rsidRPr="00741C61" w:rsidRDefault="0068433A" w:rsidP="007554F5">
      <w:pPr>
        <w:jc w:val="both"/>
      </w:pPr>
      <w:r>
        <w:rPr>
          <w:b/>
        </w:rPr>
        <w:t xml:space="preserve">       </w:t>
      </w:r>
      <w:r w:rsidR="00741C61" w:rsidRPr="00741C61">
        <w:rPr>
          <w:b/>
        </w:rPr>
        <w:t xml:space="preserve">Предмет </w:t>
      </w:r>
      <w:r w:rsidR="006A2E37">
        <w:rPr>
          <w:b/>
        </w:rPr>
        <w:t xml:space="preserve">муниципального </w:t>
      </w:r>
      <w:r w:rsidR="00741C61" w:rsidRPr="00741C61">
        <w:rPr>
          <w:b/>
        </w:rPr>
        <w:t>контракта:</w:t>
      </w:r>
      <w:r w:rsidR="00741C61" w:rsidRPr="00741C61">
        <w:rPr>
          <w:b/>
          <w:bCs/>
        </w:rPr>
        <w:t xml:space="preserve"> </w:t>
      </w:r>
      <w:r w:rsidR="00741C61" w:rsidRPr="00741C61">
        <w:t xml:space="preserve">Приобретение жилого помещения в </w:t>
      </w:r>
      <w:proofErr w:type="spellStart"/>
      <w:r w:rsidR="00DB0E15" w:rsidRPr="00DB0E15">
        <w:t>п.Хаапалампи</w:t>
      </w:r>
      <w:proofErr w:type="spellEnd"/>
      <w:r w:rsidR="00DB0E15" w:rsidRPr="00DB0E15">
        <w:t xml:space="preserve"> </w:t>
      </w:r>
      <w:r w:rsidR="00741C61" w:rsidRPr="00741C61">
        <w:t xml:space="preserve">Сортавальского муниципального района Республики Карелия для обеспечения мероприятий по переселению граждан из аварийного жилищного фонда. </w:t>
      </w:r>
    </w:p>
    <w:p w:rsidR="00741C61" w:rsidRPr="00741C61" w:rsidRDefault="00741C61" w:rsidP="00741C61">
      <w:pPr>
        <w:ind w:firstLine="426"/>
        <w:rPr>
          <w:color w:val="000000"/>
          <w:shd w:val="clear" w:color="auto" w:fill="FFFFFF"/>
        </w:rPr>
      </w:pPr>
    </w:p>
    <w:p w:rsidR="00741C61" w:rsidRPr="00741C61" w:rsidRDefault="00741C61" w:rsidP="00741C61">
      <w:pPr>
        <w:widowControl w:val="0"/>
        <w:suppressAutoHyphens/>
        <w:ind w:firstLine="426"/>
        <w:jc w:val="both"/>
      </w:pPr>
      <w:r w:rsidRPr="00D8317A">
        <w:rPr>
          <w:b/>
        </w:rPr>
        <w:t>Используемый метод определения НМЦК:</w:t>
      </w:r>
      <w:r w:rsidRPr="00D8317A">
        <w:t xml:space="preserve"> нормативный метод в соответствии с Соглашением от 01.09.2017г. №04.2-11/11-2017/П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w:t>
      </w:r>
      <w:r w:rsidR="00DB0E15" w:rsidRPr="00D8317A">
        <w:t>1</w:t>
      </w:r>
      <w:r w:rsidRPr="00D8317A">
        <w:t>-21-08/17, подготовленного 21.08.2017г. ООО «ВЕНТА-ХХI».</w:t>
      </w:r>
    </w:p>
    <w:p w:rsidR="00741C61" w:rsidRPr="00741C61" w:rsidRDefault="00741C61" w:rsidP="00741C61">
      <w:pPr>
        <w:widowControl w:val="0"/>
        <w:suppressAutoHyphens/>
        <w:ind w:firstLine="426"/>
        <w:jc w:val="both"/>
      </w:pPr>
    </w:p>
    <w:p w:rsidR="00741C61" w:rsidRPr="00741C61" w:rsidRDefault="00741C61" w:rsidP="00741C61">
      <w:pPr>
        <w:widowControl w:val="0"/>
        <w:suppressAutoHyphens/>
        <w:ind w:firstLine="426"/>
      </w:pPr>
      <w:r w:rsidRPr="00741C61">
        <w:t>Расчет НМЦК осуществляется по формуле:</w:t>
      </w:r>
    </w:p>
    <w:p w:rsidR="00741C61" w:rsidRPr="00741C61" w:rsidRDefault="00741C61" w:rsidP="00741C61">
      <w:pPr>
        <w:widowControl w:val="0"/>
        <w:suppressAutoHyphens/>
        <w:jc w:val="center"/>
      </w:pPr>
    </w:p>
    <w:p w:rsidR="00741C61" w:rsidRPr="00741C61" w:rsidRDefault="00741C61" w:rsidP="00741C61">
      <w:pPr>
        <w:widowControl w:val="0"/>
        <w:suppressAutoHyphens/>
        <w:jc w:val="center"/>
      </w:pPr>
      <w:r w:rsidRPr="00741C61">
        <w:t xml:space="preserve">НМЦК = </w:t>
      </w:r>
      <w:r w:rsidRPr="00741C61">
        <w:rPr>
          <w:lang w:val="en-US"/>
        </w:rPr>
        <w:t>v</w:t>
      </w:r>
      <w:r w:rsidRPr="00741C61">
        <w:t xml:space="preserve"> × </w:t>
      </w:r>
      <w:proofErr w:type="spellStart"/>
      <w:r w:rsidRPr="00741C61">
        <w:t>Ц</w:t>
      </w:r>
      <w:r w:rsidRPr="00741C61">
        <w:rPr>
          <w:sz w:val="20"/>
          <w:szCs w:val="20"/>
        </w:rPr>
        <w:t>пред</w:t>
      </w:r>
      <w:proofErr w:type="spellEnd"/>
      <w:r w:rsidRPr="00741C61">
        <w:t>, где</w:t>
      </w:r>
    </w:p>
    <w:p w:rsidR="00741C61" w:rsidRPr="00741C61" w:rsidRDefault="00741C61" w:rsidP="00741C61">
      <w:pPr>
        <w:widowControl w:val="0"/>
        <w:suppressAutoHyphens/>
        <w:jc w:val="center"/>
      </w:pPr>
    </w:p>
    <w:p w:rsidR="00DA3A4F" w:rsidRPr="00DA3A4F" w:rsidRDefault="00DA3A4F" w:rsidP="00741C61">
      <w:pPr>
        <w:widowControl w:val="0"/>
        <w:suppressAutoHyphens/>
        <w:ind w:left="567"/>
        <w:jc w:val="both"/>
      </w:pPr>
      <w:r w:rsidRPr="00DA3A4F">
        <w:t>НМЦК</w:t>
      </w:r>
      <w:r>
        <w:t xml:space="preserve"> - н</w:t>
      </w:r>
      <w:r w:rsidRPr="00DA3A4F">
        <w:t>ачальная (максимальная) цена контракта</w:t>
      </w:r>
      <w:r>
        <w:t>;</w:t>
      </w:r>
    </w:p>
    <w:p w:rsidR="00741C61" w:rsidRPr="00741C61" w:rsidRDefault="00741C61" w:rsidP="00741C61">
      <w:pPr>
        <w:widowControl w:val="0"/>
        <w:suppressAutoHyphens/>
        <w:ind w:left="567"/>
        <w:jc w:val="both"/>
      </w:pPr>
      <w:r w:rsidRPr="00741C61">
        <w:rPr>
          <w:lang w:val="en-US"/>
        </w:rPr>
        <w:t>v</w:t>
      </w:r>
      <w:r w:rsidRPr="00741C61">
        <w:t xml:space="preserve"> </w:t>
      </w:r>
      <w:r w:rsidR="00276231">
        <w:t>-</w:t>
      </w:r>
      <w:r w:rsidRPr="00741C61">
        <w:t xml:space="preserve"> </w:t>
      </w:r>
      <w:proofErr w:type="gramStart"/>
      <w:r w:rsidRPr="00741C61">
        <w:t>площадь</w:t>
      </w:r>
      <w:proofErr w:type="gramEnd"/>
      <w:r w:rsidRPr="00741C61">
        <w:t xml:space="preserve"> жилого помещения, подлежащего расселению;</w:t>
      </w:r>
    </w:p>
    <w:p w:rsidR="00741C61" w:rsidRPr="00741C61" w:rsidRDefault="00741C61" w:rsidP="00741C61">
      <w:pPr>
        <w:widowControl w:val="0"/>
        <w:suppressAutoHyphens/>
        <w:ind w:left="567"/>
        <w:jc w:val="both"/>
      </w:pPr>
      <w:proofErr w:type="spellStart"/>
      <w:r w:rsidRPr="00D8317A">
        <w:t>Ц</w:t>
      </w:r>
      <w:r w:rsidRPr="00D8317A">
        <w:rPr>
          <w:sz w:val="20"/>
          <w:szCs w:val="20"/>
        </w:rPr>
        <w:t>пред</w:t>
      </w:r>
      <w:proofErr w:type="spellEnd"/>
      <w:r w:rsidRPr="00D8317A">
        <w:t xml:space="preserve"> </w:t>
      </w:r>
      <w:r w:rsidR="00276231" w:rsidRPr="00D8317A">
        <w:t>-</w:t>
      </w:r>
      <w:r w:rsidRPr="00D8317A">
        <w:t xml:space="preserve"> предельная цена одного квадратного метра жилого помещения, предоставляемого при переселении.</w:t>
      </w:r>
    </w:p>
    <w:p w:rsidR="00741C61" w:rsidRPr="00741C61" w:rsidRDefault="00741C61" w:rsidP="00741C61">
      <w:pPr>
        <w:widowControl w:val="0"/>
        <w:suppressAutoHyphens/>
        <w:ind w:left="567"/>
        <w:jc w:val="both"/>
      </w:pPr>
    </w:p>
    <w:p w:rsidR="00741C61" w:rsidRPr="00741C61" w:rsidRDefault="00741C61" w:rsidP="00741C61">
      <w:pPr>
        <w:widowControl w:val="0"/>
        <w:suppressAutoHyphens/>
        <w:ind w:firstLine="567"/>
        <w:jc w:val="both"/>
      </w:pPr>
      <w:r w:rsidRPr="00741C61">
        <w:t xml:space="preserve">НМЦК = </w:t>
      </w:r>
      <w:r w:rsidR="0054423A">
        <w:t xml:space="preserve">37,9 </w:t>
      </w:r>
      <w:proofErr w:type="spellStart"/>
      <w:r w:rsidRPr="00741C61">
        <w:t>кв.м</w:t>
      </w:r>
      <w:proofErr w:type="spellEnd"/>
      <w:r w:rsidRPr="00741C61">
        <w:t xml:space="preserve">. × </w:t>
      </w:r>
      <w:r w:rsidR="00DB0E15">
        <w:t>34 200</w:t>
      </w:r>
      <w:r w:rsidRPr="00741C61">
        <w:t xml:space="preserve"> руб. = </w:t>
      </w:r>
      <w:r w:rsidR="0054423A">
        <w:t xml:space="preserve">1 296 180 </w:t>
      </w:r>
      <w:r w:rsidRPr="00741C61">
        <w:t xml:space="preserve">руб. </w:t>
      </w:r>
      <w:r w:rsidR="00B248A5">
        <w:t>0</w:t>
      </w:r>
      <w:r w:rsidRPr="00741C61">
        <w:t>0 коп.</w:t>
      </w:r>
    </w:p>
    <w:p w:rsidR="00741C61" w:rsidRPr="00741C61" w:rsidRDefault="00741C61" w:rsidP="00741C61">
      <w:pPr>
        <w:widowControl w:val="0"/>
        <w:suppressAutoHyphens/>
        <w:jc w:val="both"/>
      </w:pPr>
    </w:p>
    <w:p w:rsidR="00622D2E" w:rsidRDefault="00DA3A4F" w:rsidP="00DA3A4F">
      <w:pPr>
        <w:jc w:val="both"/>
        <w:rPr>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w:t>
      </w:r>
      <w:r w:rsidRPr="00DA3A4F">
        <w:t xml:space="preserve"> </w:t>
      </w:r>
      <w:r w:rsidRPr="00DA3A4F">
        <w:rPr>
          <w:color w:val="000000"/>
        </w:rPr>
        <w:t xml:space="preserve">в </w:t>
      </w:r>
      <w:proofErr w:type="spellStart"/>
      <w:r w:rsidR="00B248A5" w:rsidRPr="00B248A5">
        <w:rPr>
          <w:color w:val="000000"/>
        </w:rPr>
        <w:t>п.Хаапалампи</w:t>
      </w:r>
      <w:proofErr w:type="spellEnd"/>
      <w:r w:rsidR="00B248A5" w:rsidRPr="00B248A5">
        <w:rPr>
          <w:color w:val="000000"/>
        </w:rPr>
        <w:t xml:space="preserve"> </w:t>
      </w:r>
      <w:r w:rsidRPr="00DA3A4F">
        <w:rPr>
          <w:color w:val="000000"/>
        </w:rPr>
        <w:t>Сортавальского муниципального района Республики Карелия для обеспечения мероприятий по переселению гражда</w:t>
      </w:r>
      <w:r>
        <w:rPr>
          <w:color w:val="000000"/>
        </w:rPr>
        <w:t xml:space="preserve">н из аварийного жилищного фонда </w:t>
      </w:r>
      <w:r w:rsidRPr="00DA3A4F">
        <w:rPr>
          <w:color w:val="000000"/>
        </w:rPr>
        <w:t>составляет</w:t>
      </w:r>
      <w:r w:rsidR="00206FF9">
        <w:rPr>
          <w:color w:val="000000"/>
        </w:rPr>
        <w:t xml:space="preserve"> </w:t>
      </w:r>
      <w:r w:rsidR="00164604" w:rsidRPr="00164604">
        <w:rPr>
          <w:color w:val="000000"/>
        </w:rPr>
        <w:t>1 296 180,00 (Один миллион двести девяносто шесть тысяч сто восемьдесят) рублей 00 копеек.</w:t>
      </w:r>
      <w:r w:rsidR="00164604">
        <w:rPr>
          <w:color w:val="000000"/>
        </w:rPr>
        <w:t xml:space="preserve"> </w:t>
      </w:r>
    </w:p>
    <w:p w:rsidR="00164604" w:rsidRPr="00741C61" w:rsidRDefault="00164604" w:rsidP="00DA3A4F">
      <w:pPr>
        <w:jc w:val="both"/>
        <w:rPr>
          <w:b/>
        </w:rPr>
      </w:pPr>
    </w:p>
    <w:p w:rsidR="00741C61" w:rsidRPr="00741C61" w:rsidRDefault="00741C61" w:rsidP="00741C61">
      <w:pPr>
        <w:ind w:left="709"/>
        <w:jc w:val="both"/>
      </w:pPr>
      <w:r w:rsidRPr="00741C61">
        <w:t xml:space="preserve">Ведущий специалист </w:t>
      </w:r>
    </w:p>
    <w:p w:rsidR="00741C61" w:rsidRPr="00741C61" w:rsidRDefault="00741C61" w:rsidP="00741C61">
      <w:pPr>
        <w:ind w:left="709"/>
        <w:jc w:val="both"/>
      </w:pPr>
      <w:r w:rsidRPr="00741C61">
        <w:t>по юридическим вопросам ___________________ С.П. Тимофеев</w:t>
      </w:r>
    </w:p>
    <w:p w:rsidR="00741C61" w:rsidRPr="00741C61" w:rsidRDefault="00741C61" w:rsidP="00741C61">
      <w:pPr>
        <w:ind w:firstLine="709"/>
        <w:jc w:val="both"/>
      </w:pPr>
    </w:p>
    <w:p w:rsidR="00741C61" w:rsidRPr="00741C61" w:rsidRDefault="00741C61" w:rsidP="00741C61">
      <w:pPr>
        <w:ind w:firstLine="709"/>
        <w:jc w:val="both"/>
      </w:pPr>
    </w:p>
    <w:p w:rsidR="00741C61" w:rsidRDefault="00741C61" w:rsidP="00850255">
      <w:pPr>
        <w:ind w:firstLine="709"/>
        <w:jc w:val="both"/>
        <w:rPr>
          <w:b/>
        </w:rPr>
      </w:pPr>
      <w:r w:rsidRPr="00741C61">
        <w:t xml:space="preserve">Дата подготовки обоснования НМЦК: </w:t>
      </w:r>
      <w:r w:rsidR="009C5D09">
        <w:t>1</w:t>
      </w:r>
      <w:r w:rsidR="00E91787">
        <w:t>6</w:t>
      </w:r>
      <w:r w:rsidRPr="00741C61">
        <w:t>.</w:t>
      </w:r>
      <w:r w:rsidR="00E91787">
        <w:t>11</w:t>
      </w:r>
      <w:r w:rsidRPr="00741C61">
        <w:t xml:space="preserve">.2017г. </w:t>
      </w:r>
    </w:p>
    <w:p w:rsidR="00FB2BC8" w:rsidRDefault="00FB2BC8" w:rsidP="00FB2BC8">
      <w:pPr>
        <w:widowControl w:val="0"/>
        <w:suppressAutoHyphens/>
        <w:jc w:val="both"/>
        <w:rPr>
          <w:b/>
        </w:rPr>
      </w:pPr>
    </w:p>
    <w:sectPr w:rsidR="00FB2BC8" w:rsidSect="008E7A9B">
      <w:footerReference w:type="default" r:id="rId20"/>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7F" w:rsidRDefault="0000557F" w:rsidP="005F40B9">
      <w:r>
        <w:separator/>
      </w:r>
    </w:p>
  </w:endnote>
  <w:endnote w:type="continuationSeparator" w:id="0">
    <w:p w:rsidR="0000557F" w:rsidRDefault="0000557F"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194563" w:rsidRDefault="00194563">
        <w:pPr>
          <w:pStyle w:val="af5"/>
          <w:jc w:val="right"/>
        </w:pPr>
        <w:r>
          <w:fldChar w:fldCharType="begin"/>
        </w:r>
        <w:r>
          <w:instrText>PAGE   \* MERGEFORMAT</w:instrText>
        </w:r>
        <w:r>
          <w:fldChar w:fldCharType="separate"/>
        </w:r>
        <w:r w:rsidR="000669B2">
          <w:rPr>
            <w:noProof/>
          </w:rPr>
          <w:t>41</w:t>
        </w:r>
        <w:r>
          <w:fldChar w:fldCharType="end"/>
        </w:r>
      </w:p>
    </w:sdtContent>
  </w:sdt>
  <w:p w:rsidR="00194563" w:rsidRDefault="0019456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095076" w:rsidRDefault="00095076">
        <w:pPr>
          <w:pStyle w:val="af5"/>
          <w:jc w:val="right"/>
        </w:pPr>
        <w:r>
          <w:fldChar w:fldCharType="begin"/>
        </w:r>
        <w:r>
          <w:instrText xml:space="preserve"> PAGE   \* MERGEFORMAT </w:instrText>
        </w:r>
        <w:r>
          <w:fldChar w:fldCharType="separate"/>
        </w:r>
        <w:r w:rsidR="000669B2">
          <w:rPr>
            <w:noProof/>
          </w:rPr>
          <w:t>42</w:t>
        </w:r>
        <w:r>
          <w:rPr>
            <w:noProof/>
          </w:rPr>
          <w:fldChar w:fldCharType="end"/>
        </w:r>
      </w:p>
    </w:sdtContent>
  </w:sdt>
  <w:p w:rsidR="00095076" w:rsidRDefault="0009507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7F" w:rsidRDefault="0000557F" w:rsidP="005F40B9">
      <w:r>
        <w:separator/>
      </w:r>
    </w:p>
  </w:footnote>
  <w:footnote w:type="continuationSeparator" w:id="0">
    <w:p w:rsidR="0000557F" w:rsidRDefault="0000557F"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557F"/>
    <w:rsid w:val="00005D09"/>
    <w:rsid w:val="00007FA9"/>
    <w:rsid w:val="000127BA"/>
    <w:rsid w:val="00012933"/>
    <w:rsid w:val="00012FEA"/>
    <w:rsid w:val="000140C5"/>
    <w:rsid w:val="00015567"/>
    <w:rsid w:val="00015B4D"/>
    <w:rsid w:val="00016885"/>
    <w:rsid w:val="00016FFA"/>
    <w:rsid w:val="000173A7"/>
    <w:rsid w:val="000212E0"/>
    <w:rsid w:val="00022E89"/>
    <w:rsid w:val="00024F79"/>
    <w:rsid w:val="00030AF4"/>
    <w:rsid w:val="00030C97"/>
    <w:rsid w:val="0003205D"/>
    <w:rsid w:val="00034395"/>
    <w:rsid w:val="00034B2C"/>
    <w:rsid w:val="000366CD"/>
    <w:rsid w:val="0003689A"/>
    <w:rsid w:val="00036C07"/>
    <w:rsid w:val="000371D1"/>
    <w:rsid w:val="00037C3E"/>
    <w:rsid w:val="00042BF8"/>
    <w:rsid w:val="00043E1A"/>
    <w:rsid w:val="00045F43"/>
    <w:rsid w:val="00051A74"/>
    <w:rsid w:val="00051BA5"/>
    <w:rsid w:val="00052F4E"/>
    <w:rsid w:val="00052FB3"/>
    <w:rsid w:val="00054883"/>
    <w:rsid w:val="00060F06"/>
    <w:rsid w:val="000617C3"/>
    <w:rsid w:val="00062FB9"/>
    <w:rsid w:val="00063C04"/>
    <w:rsid w:val="00064195"/>
    <w:rsid w:val="00064D3B"/>
    <w:rsid w:val="00065324"/>
    <w:rsid w:val="000669B2"/>
    <w:rsid w:val="0006732E"/>
    <w:rsid w:val="00067370"/>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B2A"/>
    <w:rsid w:val="00095076"/>
    <w:rsid w:val="00095424"/>
    <w:rsid w:val="00096A26"/>
    <w:rsid w:val="00096D23"/>
    <w:rsid w:val="00097444"/>
    <w:rsid w:val="00097821"/>
    <w:rsid w:val="000A0632"/>
    <w:rsid w:val="000A0914"/>
    <w:rsid w:val="000A263C"/>
    <w:rsid w:val="000A2CBA"/>
    <w:rsid w:val="000A50E6"/>
    <w:rsid w:val="000A640E"/>
    <w:rsid w:val="000A6C30"/>
    <w:rsid w:val="000A701A"/>
    <w:rsid w:val="000A76D8"/>
    <w:rsid w:val="000B1478"/>
    <w:rsid w:val="000B581B"/>
    <w:rsid w:val="000B597F"/>
    <w:rsid w:val="000B6102"/>
    <w:rsid w:val="000C1467"/>
    <w:rsid w:val="000C40AC"/>
    <w:rsid w:val="000C459C"/>
    <w:rsid w:val="000C5A3B"/>
    <w:rsid w:val="000D34B9"/>
    <w:rsid w:val="000D4390"/>
    <w:rsid w:val="000D575E"/>
    <w:rsid w:val="000D635E"/>
    <w:rsid w:val="000E12A6"/>
    <w:rsid w:val="000E13EA"/>
    <w:rsid w:val="000E236C"/>
    <w:rsid w:val="000E258E"/>
    <w:rsid w:val="000E3F26"/>
    <w:rsid w:val="000E4AE9"/>
    <w:rsid w:val="000E5D56"/>
    <w:rsid w:val="000E7D7A"/>
    <w:rsid w:val="000F4052"/>
    <w:rsid w:val="000F5684"/>
    <w:rsid w:val="000F6D8F"/>
    <w:rsid w:val="000F7250"/>
    <w:rsid w:val="000F7435"/>
    <w:rsid w:val="000F74CE"/>
    <w:rsid w:val="0010012A"/>
    <w:rsid w:val="00101C02"/>
    <w:rsid w:val="00102EE3"/>
    <w:rsid w:val="00103731"/>
    <w:rsid w:val="00103AEA"/>
    <w:rsid w:val="00104365"/>
    <w:rsid w:val="0010504A"/>
    <w:rsid w:val="0010695E"/>
    <w:rsid w:val="001075BF"/>
    <w:rsid w:val="001079B5"/>
    <w:rsid w:val="001121F9"/>
    <w:rsid w:val="00115864"/>
    <w:rsid w:val="00115CB7"/>
    <w:rsid w:val="001169BD"/>
    <w:rsid w:val="00116C4C"/>
    <w:rsid w:val="0012382E"/>
    <w:rsid w:val="00123855"/>
    <w:rsid w:val="00124C1B"/>
    <w:rsid w:val="00126B27"/>
    <w:rsid w:val="0013319A"/>
    <w:rsid w:val="00136CB8"/>
    <w:rsid w:val="00142A3A"/>
    <w:rsid w:val="00145774"/>
    <w:rsid w:val="0014586C"/>
    <w:rsid w:val="001465C2"/>
    <w:rsid w:val="00147A5E"/>
    <w:rsid w:val="00151A38"/>
    <w:rsid w:val="00152B43"/>
    <w:rsid w:val="00152B4D"/>
    <w:rsid w:val="00153760"/>
    <w:rsid w:val="0015467C"/>
    <w:rsid w:val="00154714"/>
    <w:rsid w:val="00155112"/>
    <w:rsid w:val="0015526E"/>
    <w:rsid w:val="0016170F"/>
    <w:rsid w:val="001622DD"/>
    <w:rsid w:val="00162908"/>
    <w:rsid w:val="00162960"/>
    <w:rsid w:val="00163079"/>
    <w:rsid w:val="00164329"/>
    <w:rsid w:val="00164604"/>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20AA"/>
    <w:rsid w:val="0018375F"/>
    <w:rsid w:val="00186DA4"/>
    <w:rsid w:val="00186EB0"/>
    <w:rsid w:val="0018736B"/>
    <w:rsid w:val="00187B12"/>
    <w:rsid w:val="001917FF"/>
    <w:rsid w:val="0019244F"/>
    <w:rsid w:val="001938CF"/>
    <w:rsid w:val="00194563"/>
    <w:rsid w:val="00195B9E"/>
    <w:rsid w:val="00195D91"/>
    <w:rsid w:val="001978B8"/>
    <w:rsid w:val="001A0626"/>
    <w:rsid w:val="001A146A"/>
    <w:rsid w:val="001A3CEB"/>
    <w:rsid w:val="001A58C6"/>
    <w:rsid w:val="001A591F"/>
    <w:rsid w:val="001A64E9"/>
    <w:rsid w:val="001A72E2"/>
    <w:rsid w:val="001A77A4"/>
    <w:rsid w:val="001A7F02"/>
    <w:rsid w:val="001B00AD"/>
    <w:rsid w:val="001B11CC"/>
    <w:rsid w:val="001B1445"/>
    <w:rsid w:val="001B3910"/>
    <w:rsid w:val="001B4699"/>
    <w:rsid w:val="001B5157"/>
    <w:rsid w:val="001B5472"/>
    <w:rsid w:val="001B6646"/>
    <w:rsid w:val="001B7E97"/>
    <w:rsid w:val="001C0DB4"/>
    <w:rsid w:val="001C33D7"/>
    <w:rsid w:val="001C3E8F"/>
    <w:rsid w:val="001C56F7"/>
    <w:rsid w:val="001C5A4D"/>
    <w:rsid w:val="001C5C06"/>
    <w:rsid w:val="001C7092"/>
    <w:rsid w:val="001D1CCC"/>
    <w:rsid w:val="001D4809"/>
    <w:rsid w:val="001D76C4"/>
    <w:rsid w:val="001E05FD"/>
    <w:rsid w:val="001E0C4A"/>
    <w:rsid w:val="001E3F5B"/>
    <w:rsid w:val="001E4745"/>
    <w:rsid w:val="001E4DCF"/>
    <w:rsid w:val="001E5128"/>
    <w:rsid w:val="001E5347"/>
    <w:rsid w:val="001E543F"/>
    <w:rsid w:val="001E5C11"/>
    <w:rsid w:val="001F00C5"/>
    <w:rsid w:val="001F033A"/>
    <w:rsid w:val="001F0563"/>
    <w:rsid w:val="001F0BA4"/>
    <w:rsid w:val="001F1C82"/>
    <w:rsid w:val="001F1C97"/>
    <w:rsid w:val="001F2008"/>
    <w:rsid w:val="001F2D33"/>
    <w:rsid w:val="001F46F2"/>
    <w:rsid w:val="001F46FE"/>
    <w:rsid w:val="001F5CC1"/>
    <w:rsid w:val="001F6918"/>
    <w:rsid w:val="002007AD"/>
    <w:rsid w:val="002012FB"/>
    <w:rsid w:val="00203EE2"/>
    <w:rsid w:val="00204831"/>
    <w:rsid w:val="00204870"/>
    <w:rsid w:val="00205091"/>
    <w:rsid w:val="0020550A"/>
    <w:rsid w:val="00206FF9"/>
    <w:rsid w:val="002079AD"/>
    <w:rsid w:val="00207A71"/>
    <w:rsid w:val="00207D3D"/>
    <w:rsid w:val="00210739"/>
    <w:rsid w:val="002125CB"/>
    <w:rsid w:val="00212BD5"/>
    <w:rsid w:val="00213919"/>
    <w:rsid w:val="002149F0"/>
    <w:rsid w:val="002150A1"/>
    <w:rsid w:val="0021538D"/>
    <w:rsid w:val="00217DAE"/>
    <w:rsid w:val="00221994"/>
    <w:rsid w:val="00222C33"/>
    <w:rsid w:val="002232E0"/>
    <w:rsid w:val="002238D2"/>
    <w:rsid w:val="00225040"/>
    <w:rsid w:val="002267C0"/>
    <w:rsid w:val="0023098E"/>
    <w:rsid w:val="0023321B"/>
    <w:rsid w:val="00233BF1"/>
    <w:rsid w:val="00234839"/>
    <w:rsid w:val="00235B12"/>
    <w:rsid w:val="0023645C"/>
    <w:rsid w:val="00236EDC"/>
    <w:rsid w:val="0023741D"/>
    <w:rsid w:val="00237727"/>
    <w:rsid w:val="00242E4B"/>
    <w:rsid w:val="0024398B"/>
    <w:rsid w:val="00245D74"/>
    <w:rsid w:val="0024620C"/>
    <w:rsid w:val="00246F66"/>
    <w:rsid w:val="00246FEF"/>
    <w:rsid w:val="002474FA"/>
    <w:rsid w:val="00252E4C"/>
    <w:rsid w:val="00253A2C"/>
    <w:rsid w:val="00254F4B"/>
    <w:rsid w:val="002564C6"/>
    <w:rsid w:val="0025791D"/>
    <w:rsid w:val="002600DF"/>
    <w:rsid w:val="00260AB9"/>
    <w:rsid w:val="00260BB7"/>
    <w:rsid w:val="00262B7B"/>
    <w:rsid w:val="002656B0"/>
    <w:rsid w:val="00265F1C"/>
    <w:rsid w:val="0027077A"/>
    <w:rsid w:val="00271C9F"/>
    <w:rsid w:val="00276231"/>
    <w:rsid w:val="0027640B"/>
    <w:rsid w:val="00276921"/>
    <w:rsid w:val="00280DEF"/>
    <w:rsid w:val="002826B2"/>
    <w:rsid w:val="00283030"/>
    <w:rsid w:val="0028545F"/>
    <w:rsid w:val="0028589B"/>
    <w:rsid w:val="00291D16"/>
    <w:rsid w:val="00291FD9"/>
    <w:rsid w:val="002951EA"/>
    <w:rsid w:val="00295705"/>
    <w:rsid w:val="002957AC"/>
    <w:rsid w:val="0029605D"/>
    <w:rsid w:val="00296601"/>
    <w:rsid w:val="00296876"/>
    <w:rsid w:val="00296E3F"/>
    <w:rsid w:val="002A22EA"/>
    <w:rsid w:val="002A2975"/>
    <w:rsid w:val="002A2DB2"/>
    <w:rsid w:val="002A30CA"/>
    <w:rsid w:val="002A3622"/>
    <w:rsid w:val="002A38A6"/>
    <w:rsid w:val="002A3B0E"/>
    <w:rsid w:val="002A42B2"/>
    <w:rsid w:val="002A6EE2"/>
    <w:rsid w:val="002A781A"/>
    <w:rsid w:val="002B0B69"/>
    <w:rsid w:val="002B129E"/>
    <w:rsid w:val="002B1338"/>
    <w:rsid w:val="002B2936"/>
    <w:rsid w:val="002B2E4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224F"/>
    <w:rsid w:val="002F304E"/>
    <w:rsid w:val="002F45ED"/>
    <w:rsid w:val="002F4934"/>
    <w:rsid w:val="002F783F"/>
    <w:rsid w:val="00300954"/>
    <w:rsid w:val="00300A0A"/>
    <w:rsid w:val="00301292"/>
    <w:rsid w:val="003017C3"/>
    <w:rsid w:val="0030221C"/>
    <w:rsid w:val="00302943"/>
    <w:rsid w:val="00302CAD"/>
    <w:rsid w:val="00302D13"/>
    <w:rsid w:val="0030302F"/>
    <w:rsid w:val="0030408B"/>
    <w:rsid w:val="00304C69"/>
    <w:rsid w:val="00304C95"/>
    <w:rsid w:val="00304E9B"/>
    <w:rsid w:val="00306508"/>
    <w:rsid w:val="00306832"/>
    <w:rsid w:val="003070EA"/>
    <w:rsid w:val="0031363B"/>
    <w:rsid w:val="00313CAB"/>
    <w:rsid w:val="00314EA2"/>
    <w:rsid w:val="00315F09"/>
    <w:rsid w:val="003176D0"/>
    <w:rsid w:val="00317EE2"/>
    <w:rsid w:val="0032043B"/>
    <w:rsid w:val="0032111B"/>
    <w:rsid w:val="00323250"/>
    <w:rsid w:val="00327A12"/>
    <w:rsid w:val="00327CED"/>
    <w:rsid w:val="00327F53"/>
    <w:rsid w:val="0033056B"/>
    <w:rsid w:val="00331483"/>
    <w:rsid w:val="00332460"/>
    <w:rsid w:val="00333E31"/>
    <w:rsid w:val="00336DE9"/>
    <w:rsid w:val="0034024E"/>
    <w:rsid w:val="00341340"/>
    <w:rsid w:val="00341DF3"/>
    <w:rsid w:val="00342B2D"/>
    <w:rsid w:val="003454BE"/>
    <w:rsid w:val="00345688"/>
    <w:rsid w:val="003476AA"/>
    <w:rsid w:val="003507C2"/>
    <w:rsid w:val="00351C8D"/>
    <w:rsid w:val="0035407B"/>
    <w:rsid w:val="00355B73"/>
    <w:rsid w:val="00355B84"/>
    <w:rsid w:val="003576C4"/>
    <w:rsid w:val="00360263"/>
    <w:rsid w:val="003606EB"/>
    <w:rsid w:val="00361DB7"/>
    <w:rsid w:val="00362353"/>
    <w:rsid w:val="00364ED6"/>
    <w:rsid w:val="00366037"/>
    <w:rsid w:val="00366B27"/>
    <w:rsid w:val="00370E99"/>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B34"/>
    <w:rsid w:val="00381EF8"/>
    <w:rsid w:val="00382562"/>
    <w:rsid w:val="00384272"/>
    <w:rsid w:val="003853AE"/>
    <w:rsid w:val="00390A2C"/>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47AB"/>
    <w:rsid w:val="003B5C45"/>
    <w:rsid w:val="003B5FF1"/>
    <w:rsid w:val="003B795F"/>
    <w:rsid w:val="003C0059"/>
    <w:rsid w:val="003C1BA7"/>
    <w:rsid w:val="003C3189"/>
    <w:rsid w:val="003C584B"/>
    <w:rsid w:val="003C6BF5"/>
    <w:rsid w:val="003C716B"/>
    <w:rsid w:val="003D11F4"/>
    <w:rsid w:val="003D1250"/>
    <w:rsid w:val="003D1FC1"/>
    <w:rsid w:val="003D58CC"/>
    <w:rsid w:val="003D5C7F"/>
    <w:rsid w:val="003D7356"/>
    <w:rsid w:val="003E197A"/>
    <w:rsid w:val="003E42F1"/>
    <w:rsid w:val="003E65FD"/>
    <w:rsid w:val="003E6C57"/>
    <w:rsid w:val="003E718A"/>
    <w:rsid w:val="003E7D9E"/>
    <w:rsid w:val="003F0E70"/>
    <w:rsid w:val="003F1C26"/>
    <w:rsid w:val="003F2048"/>
    <w:rsid w:val="003F222A"/>
    <w:rsid w:val="003F2974"/>
    <w:rsid w:val="003F4542"/>
    <w:rsid w:val="003F49D4"/>
    <w:rsid w:val="003F6296"/>
    <w:rsid w:val="003F70F6"/>
    <w:rsid w:val="0040018F"/>
    <w:rsid w:val="004002C9"/>
    <w:rsid w:val="00400930"/>
    <w:rsid w:val="00400C08"/>
    <w:rsid w:val="00401171"/>
    <w:rsid w:val="00401904"/>
    <w:rsid w:val="00404332"/>
    <w:rsid w:val="0040473B"/>
    <w:rsid w:val="0040502C"/>
    <w:rsid w:val="0040528B"/>
    <w:rsid w:val="004101A0"/>
    <w:rsid w:val="004111D6"/>
    <w:rsid w:val="0041310B"/>
    <w:rsid w:val="004134E5"/>
    <w:rsid w:val="00413E3D"/>
    <w:rsid w:val="004152EF"/>
    <w:rsid w:val="00416F8B"/>
    <w:rsid w:val="004174CF"/>
    <w:rsid w:val="00417605"/>
    <w:rsid w:val="004207B8"/>
    <w:rsid w:val="00420D6C"/>
    <w:rsid w:val="00421012"/>
    <w:rsid w:val="00422434"/>
    <w:rsid w:val="0042282B"/>
    <w:rsid w:val="004231AD"/>
    <w:rsid w:val="00423E67"/>
    <w:rsid w:val="00426F75"/>
    <w:rsid w:val="004271B3"/>
    <w:rsid w:val="004274EC"/>
    <w:rsid w:val="00430D56"/>
    <w:rsid w:val="004318AA"/>
    <w:rsid w:val="0043211F"/>
    <w:rsid w:val="00433F2E"/>
    <w:rsid w:val="00434178"/>
    <w:rsid w:val="00436F03"/>
    <w:rsid w:val="00437104"/>
    <w:rsid w:val="00437ED9"/>
    <w:rsid w:val="00440001"/>
    <w:rsid w:val="0044106D"/>
    <w:rsid w:val="00441942"/>
    <w:rsid w:val="00441FB0"/>
    <w:rsid w:val="00443DD5"/>
    <w:rsid w:val="00444E82"/>
    <w:rsid w:val="00444F27"/>
    <w:rsid w:val="0044676F"/>
    <w:rsid w:val="00446954"/>
    <w:rsid w:val="00452156"/>
    <w:rsid w:val="0045217D"/>
    <w:rsid w:val="00452196"/>
    <w:rsid w:val="00453367"/>
    <w:rsid w:val="004534EF"/>
    <w:rsid w:val="004542EA"/>
    <w:rsid w:val="0045540F"/>
    <w:rsid w:val="0045543B"/>
    <w:rsid w:val="0045583E"/>
    <w:rsid w:val="00462A0D"/>
    <w:rsid w:val="00463A61"/>
    <w:rsid w:val="00464008"/>
    <w:rsid w:val="00464E88"/>
    <w:rsid w:val="004678F0"/>
    <w:rsid w:val="00471F0A"/>
    <w:rsid w:val="0047318E"/>
    <w:rsid w:val="004746ED"/>
    <w:rsid w:val="00475029"/>
    <w:rsid w:val="004761AF"/>
    <w:rsid w:val="00477145"/>
    <w:rsid w:val="00477E35"/>
    <w:rsid w:val="004810CD"/>
    <w:rsid w:val="0048127A"/>
    <w:rsid w:val="0048312D"/>
    <w:rsid w:val="0048503B"/>
    <w:rsid w:val="004858CE"/>
    <w:rsid w:val="004859C2"/>
    <w:rsid w:val="00485A04"/>
    <w:rsid w:val="004872EC"/>
    <w:rsid w:val="004913DC"/>
    <w:rsid w:val="00492D6A"/>
    <w:rsid w:val="00493A5E"/>
    <w:rsid w:val="00493FE4"/>
    <w:rsid w:val="004947A5"/>
    <w:rsid w:val="00495856"/>
    <w:rsid w:val="00495DCA"/>
    <w:rsid w:val="00497CF5"/>
    <w:rsid w:val="004A2B5D"/>
    <w:rsid w:val="004A4898"/>
    <w:rsid w:val="004A5621"/>
    <w:rsid w:val="004A56F8"/>
    <w:rsid w:val="004A5967"/>
    <w:rsid w:val="004A7126"/>
    <w:rsid w:val="004A7329"/>
    <w:rsid w:val="004B1649"/>
    <w:rsid w:val="004B1CBC"/>
    <w:rsid w:val="004B1F77"/>
    <w:rsid w:val="004B26BD"/>
    <w:rsid w:val="004B3799"/>
    <w:rsid w:val="004B3BE7"/>
    <w:rsid w:val="004B4017"/>
    <w:rsid w:val="004B5296"/>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4986"/>
    <w:rsid w:val="004F694E"/>
    <w:rsid w:val="004F6D56"/>
    <w:rsid w:val="00500148"/>
    <w:rsid w:val="00503946"/>
    <w:rsid w:val="005039B4"/>
    <w:rsid w:val="00503F43"/>
    <w:rsid w:val="00505FE4"/>
    <w:rsid w:val="00507363"/>
    <w:rsid w:val="0051140B"/>
    <w:rsid w:val="005117A5"/>
    <w:rsid w:val="00512A5E"/>
    <w:rsid w:val="00512BD3"/>
    <w:rsid w:val="005137E6"/>
    <w:rsid w:val="00520E0D"/>
    <w:rsid w:val="005215BF"/>
    <w:rsid w:val="005222B0"/>
    <w:rsid w:val="0052695E"/>
    <w:rsid w:val="005325E6"/>
    <w:rsid w:val="0053336B"/>
    <w:rsid w:val="005338D8"/>
    <w:rsid w:val="0053393C"/>
    <w:rsid w:val="005347BB"/>
    <w:rsid w:val="00536AE9"/>
    <w:rsid w:val="00537AC2"/>
    <w:rsid w:val="00537B08"/>
    <w:rsid w:val="00540CB6"/>
    <w:rsid w:val="00541189"/>
    <w:rsid w:val="00543246"/>
    <w:rsid w:val="0054423A"/>
    <w:rsid w:val="00544B74"/>
    <w:rsid w:val="0054511C"/>
    <w:rsid w:val="00550AC5"/>
    <w:rsid w:val="0055485F"/>
    <w:rsid w:val="00554E15"/>
    <w:rsid w:val="00557F13"/>
    <w:rsid w:val="00562FC1"/>
    <w:rsid w:val="005663DD"/>
    <w:rsid w:val="005669FD"/>
    <w:rsid w:val="00567C64"/>
    <w:rsid w:val="00571418"/>
    <w:rsid w:val="00573174"/>
    <w:rsid w:val="00573A63"/>
    <w:rsid w:val="00575573"/>
    <w:rsid w:val="00577D05"/>
    <w:rsid w:val="00580970"/>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F65"/>
    <w:rsid w:val="00592193"/>
    <w:rsid w:val="00592847"/>
    <w:rsid w:val="00592DD6"/>
    <w:rsid w:val="00593BA7"/>
    <w:rsid w:val="0059451B"/>
    <w:rsid w:val="005952AA"/>
    <w:rsid w:val="00597223"/>
    <w:rsid w:val="00597EBB"/>
    <w:rsid w:val="005A2894"/>
    <w:rsid w:val="005A4545"/>
    <w:rsid w:val="005A4D9D"/>
    <w:rsid w:val="005A79A7"/>
    <w:rsid w:val="005B1B93"/>
    <w:rsid w:val="005B2FD9"/>
    <w:rsid w:val="005B35BD"/>
    <w:rsid w:val="005B3C62"/>
    <w:rsid w:val="005B5F9A"/>
    <w:rsid w:val="005B635B"/>
    <w:rsid w:val="005B7C8F"/>
    <w:rsid w:val="005C1410"/>
    <w:rsid w:val="005C158E"/>
    <w:rsid w:val="005C16B5"/>
    <w:rsid w:val="005C1708"/>
    <w:rsid w:val="005C1ABB"/>
    <w:rsid w:val="005C2892"/>
    <w:rsid w:val="005C2BB8"/>
    <w:rsid w:val="005C336C"/>
    <w:rsid w:val="005C3E76"/>
    <w:rsid w:val="005C5E2D"/>
    <w:rsid w:val="005D3406"/>
    <w:rsid w:val="005D541D"/>
    <w:rsid w:val="005D7D76"/>
    <w:rsid w:val="005E3102"/>
    <w:rsid w:val="005E328E"/>
    <w:rsid w:val="005E3444"/>
    <w:rsid w:val="005E52DD"/>
    <w:rsid w:val="005E5648"/>
    <w:rsid w:val="005E6FBD"/>
    <w:rsid w:val="005F05E2"/>
    <w:rsid w:val="005F0644"/>
    <w:rsid w:val="005F0A96"/>
    <w:rsid w:val="005F0D50"/>
    <w:rsid w:val="005F130D"/>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33C0"/>
    <w:rsid w:val="006150E6"/>
    <w:rsid w:val="0061681F"/>
    <w:rsid w:val="00616D8E"/>
    <w:rsid w:val="00617880"/>
    <w:rsid w:val="00622D2E"/>
    <w:rsid w:val="00625354"/>
    <w:rsid w:val="006256AA"/>
    <w:rsid w:val="00627190"/>
    <w:rsid w:val="00631ABB"/>
    <w:rsid w:val="00631B87"/>
    <w:rsid w:val="006331ED"/>
    <w:rsid w:val="00634070"/>
    <w:rsid w:val="00634F00"/>
    <w:rsid w:val="00635A24"/>
    <w:rsid w:val="00636B15"/>
    <w:rsid w:val="00636D39"/>
    <w:rsid w:val="00642864"/>
    <w:rsid w:val="006473FF"/>
    <w:rsid w:val="00650601"/>
    <w:rsid w:val="00650D9F"/>
    <w:rsid w:val="006520A4"/>
    <w:rsid w:val="00654E75"/>
    <w:rsid w:val="00655E5A"/>
    <w:rsid w:val="006569F4"/>
    <w:rsid w:val="00657BFF"/>
    <w:rsid w:val="00660021"/>
    <w:rsid w:val="006609A7"/>
    <w:rsid w:val="006609D3"/>
    <w:rsid w:val="00661CA2"/>
    <w:rsid w:val="006644DE"/>
    <w:rsid w:val="00664F7F"/>
    <w:rsid w:val="0066500E"/>
    <w:rsid w:val="00665AAB"/>
    <w:rsid w:val="00665EF0"/>
    <w:rsid w:val="0066706C"/>
    <w:rsid w:val="00671281"/>
    <w:rsid w:val="00671810"/>
    <w:rsid w:val="00675A80"/>
    <w:rsid w:val="00675C7D"/>
    <w:rsid w:val="006764CD"/>
    <w:rsid w:val="00680285"/>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22A9"/>
    <w:rsid w:val="00694922"/>
    <w:rsid w:val="0069529B"/>
    <w:rsid w:val="00695721"/>
    <w:rsid w:val="00695F19"/>
    <w:rsid w:val="00696FDC"/>
    <w:rsid w:val="00697B67"/>
    <w:rsid w:val="006A223B"/>
    <w:rsid w:val="006A2E37"/>
    <w:rsid w:val="006A3A1F"/>
    <w:rsid w:val="006A3B7C"/>
    <w:rsid w:val="006A4882"/>
    <w:rsid w:val="006A7FE8"/>
    <w:rsid w:val="006B1637"/>
    <w:rsid w:val="006B1803"/>
    <w:rsid w:val="006B1F62"/>
    <w:rsid w:val="006B220C"/>
    <w:rsid w:val="006B372A"/>
    <w:rsid w:val="006B39C2"/>
    <w:rsid w:val="006B4A22"/>
    <w:rsid w:val="006B688A"/>
    <w:rsid w:val="006C2C01"/>
    <w:rsid w:val="006C3494"/>
    <w:rsid w:val="006C3940"/>
    <w:rsid w:val="006C3B22"/>
    <w:rsid w:val="006C4595"/>
    <w:rsid w:val="006C528E"/>
    <w:rsid w:val="006C5864"/>
    <w:rsid w:val="006C58C2"/>
    <w:rsid w:val="006C646B"/>
    <w:rsid w:val="006D0B99"/>
    <w:rsid w:val="006D15F8"/>
    <w:rsid w:val="006D2202"/>
    <w:rsid w:val="006D2234"/>
    <w:rsid w:val="006D4ACC"/>
    <w:rsid w:val="006D4EBE"/>
    <w:rsid w:val="006D6AD2"/>
    <w:rsid w:val="006D7BD4"/>
    <w:rsid w:val="006E2BD5"/>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044A6"/>
    <w:rsid w:val="00711E4F"/>
    <w:rsid w:val="00712595"/>
    <w:rsid w:val="00712F02"/>
    <w:rsid w:val="007144CD"/>
    <w:rsid w:val="007158AA"/>
    <w:rsid w:val="00715E48"/>
    <w:rsid w:val="00716356"/>
    <w:rsid w:val="00717585"/>
    <w:rsid w:val="0072029D"/>
    <w:rsid w:val="00720411"/>
    <w:rsid w:val="00721CE0"/>
    <w:rsid w:val="00722923"/>
    <w:rsid w:val="00723381"/>
    <w:rsid w:val="00726861"/>
    <w:rsid w:val="00726BDC"/>
    <w:rsid w:val="007275FA"/>
    <w:rsid w:val="00727869"/>
    <w:rsid w:val="00730932"/>
    <w:rsid w:val="00730DD0"/>
    <w:rsid w:val="00731D5A"/>
    <w:rsid w:val="0073359D"/>
    <w:rsid w:val="00733BE5"/>
    <w:rsid w:val="0073544A"/>
    <w:rsid w:val="00737638"/>
    <w:rsid w:val="00740BB2"/>
    <w:rsid w:val="007412BA"/>
    <w:rsid w:val="00741C61"/>
    <w:rsid w:val="00744EE8"/>
    <w:rsid w:val="00744FBE"/>
    <w:rsid w:val="00745CA4"/>
    <w:rsid w:val="00745D4C"/>
    <w:rsid w:val="007466AD"/>
    <w:rsid w:val="00746902"/>
    <w:rsid w:val="00750173"/>
    <w:rsid w:val="00752587"/>
    <w:rsid w:val="00752A29"/>
    <w:rsid w:val="007539E8"/>
    <w:rsid w:val="007545A9"/>
    <w:rsid w:val="007554F5"/>
    <w:rsid w:val="00756B9A"/>
    <w:rsid w:val="007576D4"/>
    <w:rsid w:val="00757DEB"/>
    <w:rsid w:val="007604C3"/>
    <w:rsid w:val="00760A68"/>
    <w:rsid w:val="007629C9"/>
    <w:rsid w:val="00763874"/>
    <w:rsid w:val="00763A20"/>
    <w:rsid w:val="00763F36"/>
    <w:rsid w:val="00764378"/>
    <w:rsid w:val="00764BD1"/>
    <w:rsid w:val="0076708E"/>
    <w:rsid w:val="00767737"/>
    <w:rsid w:val="0077082B"/>
    <w:rsid w:val="00773FEE"/>
    <w:rsid w:val="0077469E"/>
    <w:rsid w:val="0077548F"/>
    <w:rsid w:val="00776312"/>
    <w:rsid w:val="00776857"/>
    <w:rsid w:val="00776B7F"/>
    <w:rsid w:val="00776F9D"/>
    <w:rsid w:val="0077711F"/>
    <w:rsid w:val="00777AB5"/>
    <w:rsid w:val="00781056"/>
    <w:rsid w:val="00782E85"/>
    <w:rsid w:val="00783725"/>
    <w:rsid w:val="0078437A"/>
    <w:rsid w:val="0078641A"/>
    <w:rsid w:val="007872FC"/>
    <w:rsid w:val="00787941"/>
    <w:rsid w:val="00791410"/>
    <w:rsid w:val="007918B6"/>
    <w:rsid w:val="00792621"/>
    <w:rsid w:val="00795D29"/>
    <w:rsid w:val="00796B3C"/>
    <w:rsid w:val="00797336"/>
    <w:rsid w:val="007A423E"/>
    <w:rsid w:val="007A63AA"/>
    <w:rsid w:val="007A66C4"/>
    <w:rsid w:val="007A6A92"/>
    <w:rsid w:val="007B0DE7"/>
    <w:rsid w:val="007B1EB5"/>
    <w:rsid w:val="007B269E"/>
    <w:rsid w:val="007B5173"/>
    <w:rsid w:val="007C01A1"/>
    <w:rsid w:val="007C066E"/>
    <w:rsid w:val="007C076B"/>
    <w:rsid w:val="007C0892"/>
    <w:rsid w:val="007C1677"/>
    <w:rsid w:val="007C1983"/>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FB9"/>
    <w:rsid w:val="007E2494"/>
    <w:rsid w:val="007E5D04"/>
    <w:rsid w:val="007E6803"/>
    <w:rsid w:val="007E7136"/>
    <w:rsid w:val="007E7401"/>
    <w:rsid w:val="007E7DB7"/>
    <w:rsid w:val="007F001F"/>
    <w:rsid w:val="007F010A"/>
    <w:rsid w:val="007F09EF"/>
    <w:rsid w:val="007F0A04"/>
    <w:rsid w:val="007F0D9A"/>
    <w:rsid w:val="007F165F"/>
    <w:rsid w:val="007F3B53"/>
    <w:rsid w:val="007F6276"/>
    <w:rsid w:val="007F6843"/>
    <w:rsid w:val="0080167B"/>
    <w:rsid w:val="008020B5"/>
    <w:rsid w:val="00803C60"/>
    <w:rsid w:val="00804349"/>
    <w:rsid w:val="00804C46"/>
    <w:rsid w:val="00805E39"/>
    <w:rsid w:val="00806A87"/>
    <w:rsid w:val="00806E02"/>
    <w:rsid w:val="008127CE"/>
    <w:rsid w:val="00812DCE"/>
    <w:rsid w:val="0081339E"/>
    <w:rsid w:val="008134E5"/>
    <w:rsid w:val="008139C7"/>
    <w:rsid w:val="00813E4B"/>
    <w:rsid w:val="00814436"/>
    <w:rsid w:val="00814DA6"/>
    <w:rsid w:val="00814E47"/>
    <w:rsid w:val="008153E0"/>
    <w:rsid w:val="00815F8C"/>
    <w:rsid w:val="008201C1"/>
    <w:rsid w:val="00824A13"/>
    <w:rsid w:val="00825ED1"/>
    <w:rsid w:val="00826CC6"/>
    <w:rsid w:val="00827786"/>
    <w:rsid w:val="008318B6"/>
    <w:rsid w:val="00831E57"/>
    <w:rsid w:val="00834963"/>
    <w:rsid w:val="00834E77"/>
    <w:rsid w:val="00835043"/>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0255"/>
    <w:rsid w:val="0085118C"/>
    <w:rsid w:val="0085174A"/>
    <w:rsid w:val="008560E7"/>
    <w:rsid w:val="008574CA"/>
    <w:rsid w:val="0085797C"/>
    <w:rsid w:val="00861609"/>
    <w:rsid w:val="00861624"/>
    <w:rsid w:val="008618BF"/>
    <w:rsid w:val="00861C4F"/>
    <w:rsid w:val="0086375B"/>
    <w:rsid w:val="00865BF5"/>
    <w:rsid w:val="00866FDD"/>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669"/>
    <w:rsid w:val="00896DCC"/>
    <w:rsid w:val="008A4C96"/>
    <w:rsid w:val="008A4F15"/>
    <w:rsid w:val="008B0867"/>
    <w:rsid w:val="008B106A"/>
    <w:rsid w:val="008B1D42"/>
    <w:rsid w:val="008B2895"/>
    <w:rsid w:val="008C0274"/>
    <w:rsid w:val="008C031E"/>
    <w:rsid w:val="008C1D8E"/>
    <w:rsid w:val="008C2DC4"/>
    <w:rsid w:val="008C57E0"/>
    <w:rsid w:val="008C66C0"/>
    <w:rsid w:val="008C7144"/>
    <w:rsid w:val="008D029C"/>
    <w:rsid w:val="008D040A"/>
    <w:rsid w:val="008D0657"/>
    <w:rsid w:val="008D14A8"/>
    <w:rsid w:val="008D17F4"/>
    <w:rsid w:val="008D55D0"/>
    <w:rsid w:val="008D6B12"/>
    <w:rsid w:val="008D6E72"/>
    <w:rsid w:val="008D7E39"/>
    <w:rsid w:val="008E0E90"/>
    <w:rsid w:val="008E1BFC"/>
    <w:rsid w:val="008E39A6"/>
    <w:rsid w:val="008E4074"/>
    <w:rsid w:val="008E41C2"/>
    <w:rsid w:val="008E6D91"/>
    <w:rsid w:val="008E7695"/>
    <w:rsid w:val="008E78A5"/>
    <w:rsid w:val="008E7A9B"/>
    <w:rsid w:val="008F0E21"/>
    <w:rsid w:val="008F0E96"/>
    <w:rsid w:val="008F33F0"/>
    <w:rsid w:val="008F4C8B"/>
    <w:rsid w:val="008F6D8E"/>
    <w:rsid w:val="008F7158"/>
    <w:rsid w:val="00900AA2"/>
    <w:rsid w:val="00903B17"/>
    <w:rsid w:val="00905E51"/>
    <w:rsid w:val="00907D48"/>
    <w:rsid w:val="00912B7A"/>
    <w:rsid w:val="00913267"/>
    <w:rsid w:val="00913789"/>
    <w:rsid w:val="00913E16"/>
    <w:rsid w:val="0091419D"/>
    <w:rsid w:val="00914734"/>
    <w:rsid w:val="0091548B"/>
    <w:rsid w:val="00915E3B"/>
    <w:rsid w:val="009160A3"/>
    <w:rsid w:val="009167B4"/>
    <w:rsid w:val="00916ECF"/>
    <w:rsid w:val="00917C28"/>
    <w:rsid w:val="00922178"/>
    <w:rsid w:val="00922631"/>
    <w:rsid w:val="00923162"/>
    <w:rsid w:val="00923A47"/>
    <w:rsid w:val="00923AD6"/>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64C"/>
    <w:rsid w:val="00947C87"/>
    <w:rsid w:val="00950845"/>
    <w:rsid w:val="00952E79"/>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75EBB"/>
    <w:rsid w:val="00982100"/>
    <w:rsid w:val="0098229F"/>
    <w:rsid w:val="00982823"/>
    <w:rsid w:val="009836DE"/>
    <w:rsid w:val="009838BB"/>
    <w:rsid w:val="009846B5"/>
    <w:rsid w:val="0098584E"/>
    <w:rsid w:val="00985CAB"/>
    <w:rsid w:val="009860B7"/>
    <w:rsid w:val="00987C2B"/>
    <w:rsid w:val="0099048C"/>
    <w:rsid w:val="0099068D"/>
    <w:rsid w:val="0099078B"/>
    <w:rsid w:val="00991F9E"/>
    <w:rsid w:val="009935AA"/>
    <w:rsid w:val="00994093"/>
    <w:rsid w:val="0099471A"/>
    <w:rsid w:val="009A0417"/>
    <w:rsid w:val="009A27C3"/>
    <w:rsid w:val="009A2865"/>
    <w:rsid w:val="009A3CAD"/>
    <w:rsid w:val="009A451B"/>
    <w:rsid w:val="009A69B0"/>
    <w:rsid w:val="009A7B01"/>
    <w:rsid w:val="009B03A4"/>
    <w:rsid w:val="009B3DA9"/>
    <w:rsid w:val="009B58D3"/>
    <w:rsid w:val="009B5D2F"/>
    <w:rsid w:val="009B6381"/>
    <w:rsid w:val="009B6FC7"/>
    <w:rsid w:val="009B78E7"/>
    <w:rsid w:val="009C0A8F"/>
    <w:rsid w:val="009C3242"/>
    <w:rsid w:val="009C342A"/>
    <w:rsid w:val="009C38D5"/>
    <w:rsid w:val="009C3C0F"/>
    <w:rsid w:val="009C5D09"/>
    <w:rsid w:val="009C743A"/>
    <w:rsid w:val="009C7FB6"/>
    <w:rsid w:val="009D03C4"/>
    <w:rsid w:val="009D05B1"/>
    <w:rsid w:val="009D0EB0"/>
    <w:rsid w:val="009D2447"/>
    <w:rsid w:val="009D3AEB"/>
    <w:rsid w:val="009D5EC9"/>
    <w:rsid w:val="009D60C7"/>
    <w:rsid w:val="009D72F1"/>
    <w:rsid w:val="009D731D"/>
    <w:rsid w:val="009E02B0"/>
    <w:rsid w:val="009E09AC"/>
    <w:rsid w:val="009E171F"/>
    <w:rsid w:val="009E23A1"/>
    <w:rsid w:val="009E3E35"/>
    <w:rsid w:val="009E52E6"/>
    <w:rsid w:val="009F4AA6"/>
    <w:rsid w:val="009F5119"/>
    <w:rsid w:val="009F5B79"/>
    <w:rsid w:val="009F5F7E"/>
    <w:rsid w:val="009F68D5"/>
    <w:rsid w:val="009F74B4"/>
    <w:rsid w:val="00A007E5"/>
    <w:rsid w:val="00A00862"/>
    <w:rsid w:val="00A00E49"/>
    <w:rsid w:val="00A01B29"/>
    <w:rsid w:val="00A01F1F"/>
    <w:rsid w:val="00A03298"/>
    <w:rsid w:val="00A03CD6"/>
    <w:rsid w:val="00A065A0"/>
    <w:rsid w:val="00A07830"/>
    <w:rsid w:val="00A07976"/>
    <w:rsid w:val="00A10BC5"/>
    <w:rsid w:val="00A10F23"/>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44342"/>
    <w:rsid w:val="00A4454F"/>
    <w:rsid w:val="00A502FC"/>
    <w:rsid w:val="00A52E57"/>
    <w:rsid w:val="00A53013"/>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70491"/>
    <w:rsid w:val="00A72B3B"/>
    <w:rsid w:val="00A73AF0"/>
    <w:rsid w:val="00A744BC"/>
    <w:rsid w:val="00A76666"/>
    <w:rsid w:val="00A76976"/>
    <w:rsid w:val="00A77F79"/>
    <w:rsid w:val="00A802DC"/>
    <w:rsid w:val="00A80B1D"/>
    <w:rsid w:val="00A82E17"/>
    <w:rsid w:val="00A84E01"/>
    <w:rsid w:val="00A91BA5"/>
    <w:rsid w:val="00A91C3A"/>
    <w:rsid w:val="00A931CD"/>
    <w:rsid w:val="00A93F13"/>
    <w:rsid w:val="00A94D93"/>
    <w:rsid w:val="00AA07AF"/>
    <w:rsid w:val="00AA12C4"/>
    <w:rsid w:val="00AA4057"/>
    <w:rsid w:val="00AA594F"/>
    <w:rsid w:val="00AA60E0"/>
    <w:rsid w:val="00AA71E2"/>
    <w:rsid w:val="00AA76E6"/>
    <w:rsid w:val="00AB0C49"/>
    <w:rsid w:val="00AB0C9F"/>
    <w:rsid w:val="00AB1C99"/>
    <w:rsid w:val="00AB28AD"/>
    <w:rsid w:val="00AB2FAE"/>
    <w:rsid w:val="00AB6219"/>
    <w:rsid w:val="00AB6EA6"/>
    <w:rsid w:val="00AB7A2E"/>
    <w:rsid w:val="00AC02A9"/>
    <w:rsid w:val="00AC0833"/>
    <w:rsid w:val="00AC1605"/>
    <w:rsid w:val="00AC2306"/>
    <w:rsid w:val="00AC2916"/>
    <w:rsid w:val="00AC2CA8"/>
    <w:rsid w:val="00AC4C27"/>
    <w:rsid w:val="00AC4E9F"/>
    <w:rsid w:val="00AD076E"/>
    <w:rsid w:val="00AD10B9"/>
    <w:rsid w:val="00AD3892"/>
    <w:rsid w:val="00AD4413"/>
    <w:rsid w:val="00AD599F"/>
    <w:rsid w:val="00AD5E5A"/>
    <w:rsid w:val="00AD7BD4"/>
    <w:rsid w:val="00AE1624"/>
    <w:rsid w:val="00AE3630"/>
    <w:rsid w:val="00AE3FF2"/>
    <w:rsid w:val="00AE4251"/>
    <w:rsid w:val="00AE473C"/>
    <w:rsid w:val="00AE5E10"/>
    <w:rsid w:val="00AE6178"/>
    <w:rsid w:val="00AE642E"/>
    <w:rsid w:val="00AE7B2D"/>
    <w:rsid w:val="00AE7EFF"/>
    <w:rsid w:val="00AF2C44"/>
    <w:rsid w:val="00AF2CB4"/>
    <w:rsid w:val="00AF34D8"/>
    <w:rsid w:val="00AF54D0"/>
    <w:rsid w:val="00AF57C5"/>
    <w:rsid w:val="00B001CB"/>
    <w:rsid w:val="00B00252"/>
    <w:rsid w:val="00B011B7"/>
    <w:rsid w:val="00B01668"/>
    <w:rsid w:val="00B03CDF"/>
    <w:rsid w:val="00B04623"/>
    <w:rsid w:val="00B04F89"/>
    <w:rsid w:val="00B070BA"/>
    <w:rsid w:val="00B07503"/>
    <w:rsid w:val="00B07524"/>
    <w:rsid w:val="00B10E2B"/>
    <w:rsid w:val="00B10E6D"/>
    <w:rsid w:val="00B11042"/>
    <w:rsid w:val="00B12860"/>
    <w:rsid w:val="00B128D9"/>
    <w:rsid w:val="00B1425E"/>
    <w:rsid w:val="00B14288"/>
    <w:rsid w:val="00B14420"/>
    <w:rsid w:val="00B14997"/>
    <w:rsid w:val="00B14E5C"/>
    <w:rsid w:val="00B15CED"/>
    <w:rsid w:val="00B16D7D"/>
    <w:rsid w:val="00B173A7"/>
    <w:rsid w:val="00B17EC3"/>
    <w:rsid w:val="00B21808"/>
    <w:rsid w:val="00B2375D"/>
    <w:rsid w:val="00B24884"/>
    <w:rsid w:val="00B248A5"/>
    <w:rsid w:val="00B268F5"/>
    <w:rsid w:val="00B274FD"/>
    <w:rsid w:val="00B277AC"/>
    <w:rsid w:val="00B27C68"/>
    <w:rsid w:val="00B30CAC"/>
    <w:rsid w:val="00B324BD"/>
    <w:rsid w:val="00B3323E"/>
    <w:rsid w:val="00B34161"/>
    <w:rsid w:val="00B34E8C"/>
    <w:rsid w:val="00B36050"/>
    <w:rsid w:val="00B36BFC"/>
    <w:rsid w:val="00B44559"/>
    <w:rsid w:val="00B51D48"/>
    <w:rsid w:val="00B53BAF"/>
    <w:rsid w:val="00B54A84"/>
    <w:rsid w:val="00B54AB3"/>
    <w:rsid w:val="00B55149"/>
    <w:rsid w:val="00B55979"/>
    <w:rsid w:val="00B56C28"/>
    <w:rsid w:val="00B57281"/>
    <w:rsid w:val="00B60187"/>
    <w:rsid w:val="00B60820"/>
    <w:rsid w:val="00B60B39"/>
    <w:rsid w:val="00B615A0"/>
    <w:rsid w:val="00B61A40"/>
    <w:rsid w:val="00B61D6E"/>
    <w:rsid w:val="00B633BE"/>
    <w:rsid w:val="00B64250"/>
    <w:rsid w:val="00B642E4"/>
    <w:rsid w:val="00B64705"/>
    <w:rsid w:val="00B64FE0"/>
    <w:rsid w:val="00B655AD"/>
    <w:rsid w:val="00B65D9B"/>
    <w:rsid w:val="00B67031"/>
    <w:rsid w:val="00B67B4B"/>
    <w:rsid w:val="00B67C71"/>
    <w:rsid w:val="00B71759"/>
    <w:rsid w:val="00B73CC4"/>
    <w:rsid w:val="00B80AED"/>
    <w:rsid w:val="00B80D41"/>
    <w:rsid w:val="00B834D2"/>
    <w:rsid w:val="00B83F86"/>
    <w:rsid w:val="00B845B7"/>
    <w:rsid w:val="00B846C5"/>
    <w:rsid w:val="00B86090"/>
    <w:rsid w:val="00B870FF"/>
    <w:rsid w:val="00B873E1"/>
    <w:rsid w:val="00B919AB"/>
    <w:rsid w:val="00B91DE0"/>
    <w:rsid w:val="00B92379"/>
    <w:rsid w:val="00B923E3"/>
    <w:rsid w:val="00B94459"/>
    <w:rsid w:val="00B97970"/>
    <w:rsid w:val="00B979A3"/>
    <w:rsid w:val="00B97BA4"/>
    <w:rsid w:val="00BA56AB"/>
    <w:rsid w:val="00BA5C2B"/>
    <w:rsid w:val="00BA6751"/>
    <w:rsid w:val="00BA73BF"/>
    <w:rsid w:val="00BB026F"/>
    <w:rsid w:val="00BB0984"/>
    <w:rsid w:val="00BB23B2"/>
    <w:rsid w:val="00BB260B"/>
    <w:rsid w:val="00BB26D0"/>
    <w:rsid w:val="00BB3679"/>
    <w:rsid w:val="00BB7F1A"/>
    <w:rsid w:val="00BC20B4"/>
    <w:rsid w:val="00BC61FC"/>
    <w:rsid w:val="00BC67A9"/>
    <w:rsid w:val="00BD158A"/>
    <w:rsid w:val="00BD1B7A"/>
    <w:rsid w:val="00BD2E26"/>
    <w:rsid w:val="00BD62D5"/>
    <w:rsid w:val="00BD69A5"/>
    <w:rsid w:val="00BD7BF5"/>
    <w:rsid w:val="00BE0523"/>
    <w:rsid w:val="00BE09FB"/>
    <w:rsid w:val="00BE0FB6"/>
    <w:rsid w:val="00BE2520"/>
    <w:rsid w:val="00BE2697"/>
    <w:rsid w:val="00BE72A6"/>
    <w:rsid w:val="00BF0196"/>
    <w:rsid w:val="00BF0BE5"/>
    <w:rsid w:val="00BF378E"/>
    <w:rsid w:val="00BF3B97"/>
    <w:rsid w:val="00BF479B"/>
    <w:rsid w:val="00BF51B5"/>
    <w:rsid w:val="00BF522C"/>
    <w:rsid w:val="00BF65D0"/>
    <w:rsid w:val="00BF7180"/>
    <w:rsid w:val="00C00D9D"/>
    <w:rsid w:val="00C016CB"/>
    <w:rsid w:val="00C03A84"/>
    <w:rsid w:val="00C03BC2"/>
    <w:rsid w:val="00C048E8"/>
    <w:rsid w:val="00C049FF"/>
    <w:rsid w:val="00C0634A"/>
    <w:rsid w:val="00C06A5D"/>
    <w:rsid w:val="00C06D27"/>
    <w:rsid w:val="00C101AE"/>
    <w:rsid w:val="00C10A8E"/>
    <w:rsid w:val="00C1244E"/>
    <w:rsid w:val="00C13C13"/>
    <w:rsid w:val="00C165ED"/>
    <w:rsid w:val="00C202B4"/>
    <w:rsid w:val="00C20433"/>
    <w:rsid w:val="00C24E3A"/>
    <w:rsid w:val="00C27B75"/>
    <w:rsid w:val="00C31769"/>
    <w:rsid w:val="00C32226"/>
    <w:rsid w:val="00C32585"/>
    <w:rsid w:val="00C32BC2"/>
    <w:rsid w:val="00C33992"/>
    <w:rsid w:val="00C36783"/>
    <w:rsid w:val="00C37E74"/>
    <w:rsid w:val="00C41A7D"/>
    <w:rsid w:val="00C42A3F"/>
    <w:rsid w:val="00C43607"/>
    <w:rsid w:val="00C46196"/>
    <w:rsid w:val="00C46D77"/>
    <w:rsid w:val="00C47F4D"/>
    <w:rsid w:val="00C510D8"/>
    <w:rsid w:val="00C523EB"/>
    <w:rsid w:val="00C52AFC"/>
    <w:rsid w:val="00C53416"/>
    <w:rsid w:val="00C570A9"/>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292C"/>
    <w:rsid w:val="00C9413B"/>
    <w:rsid w:val="00C948B6"/>
    <w:rsid w:val="00C95CDC"/>
    <w:rsid w:val="00C97E85"/>
    <w:rsid w:val="00CA1C08"/>
    <w:rsid w:val="00CA1CAB"/>
    <w:rsid w:val="00CA2A5A"/>
    <w:rsid w:val="00CA4A7F"/>
    <w:rsid w:val="00CA75F9"/>
    <w:rsid w:val="00CA7C38"/>
    <w:rsid w:val="00CB090C"/>
    <w:rsid w:val="00CB4AA0"/>
    <w:rsid w:val="00CB5004"/>
    <w:rsid w:val="00CB650D"/>
    <w:rsid w:val="00CB6CEF"/>
    <w:rsid w:val="00CC0D01"/>
    <w:rsid w:val="00CC14D5"/>
    <w:rsid w:val="00CC6769"/>
    <w:rsid w:val="00CC68B2"/>
    <w:rsid w:val="00CC7335"/>
    <w:rsid w:val="00CD0803"/>
    <w:rsid w:val="00CD2772"/>
    <w:rsid w:val="00CD3472"/>
    <w:rsid w:val="00CD417D"/>
    <w:rsid w:val="00CD4F25"/>
    <w:rsid w:val="00CD742E"/>
    <w:rsid w:val="00CD7D0C"/>
    <w:rsid w:val="00CD7D1F"/>
    <w:rsid w:val="00CE13A8"/>
    <w:rsid w:val="00CE1A4F"/>
    <w:rsid w:val="00CE2B4F"/>
    <w:rsid w:val="00CE34A4"/>
    <w:rsid w:val="00CF06B2"/>
    <w:rsid w:val="00CF0F05"/>
    <w:rsid w:val="00CF1182"/>
    <w:rsid w:val="00CF1A14"/>
    <w:rsid w:val="00CF7DE9"/>
    <w:rsid w:val="00D002D7"/>
    <w:rsid w:val="00D01C85"/>
    <w:rsid w:val="00D01D45"/>
    <w:rsid w:val="00D0246D"/>
    <w:rsid w:val="00D04603"/>
    <w:rsid w:val="00D04A71"/>
    <w:rsid w:val="00D103CF"/>
    <w:rsid w:val="00D10EA9"/>
    <w:rsid w:val="00D11D63"/>
    <w:rsid w:val="00D12F5C"/>
    <w:rsid w:val="00D131F8"/>
    <w:rsid w:val="00D14323"/>
    <w:rsid w:val="00D17F34"/>
    <w:rsid w:val="00D20440"/>
    <w:rsid w:val="00D20B0B"/>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57EB4"/>
    <w:rsid w:val="00D628FB"/>
    <w:rsid w:val="00D63D03"/>
    <w:rsid w:val="00D655E1"/>
    <w:rsid w:val="00D65AE4"/>
    <w:rsid w:val="00D67172"/>
    <w:rsid w:val="00D671F6"/>
    <w:rsid w:val="00D672AE"/>
    <w:rsid w:val="00D67B37"/>
    <w:rsid w:val="00D67B50"/>
    <w:rsid w:val="00D71047"/>
    <w:rsid w:val="00D724C4"/>
    <w:rsid w:val="00D733F6"/>
    <w:rsid w:val="00D73BC9"/>
    <w:rsid w:val="00D77683"/>
    <w:rsid w:val="00D81B4B"/>
    <w:rsid w:val="00D8317A"/>
    <w:rsid w:val="00D845E7"/>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3A4F"/>
    <w:rsid w:val="00DA487B"/>
    <w:rsid w:val="00DB0E15"/>
    <w:rsid w:val="00DB1166"/>
    <w:rsid w:val="00DB3E97"/>
    <w:rsid w:val="00DB6F6A"/>
    <w:rsid w:val="00DC11A7"/>
    <w:rsid w:val="00DC1483"/>
    <w:rsid w:val="00DC3F7E"/>
    <w:rsid w:val="00DC44C6"/>
    <w:rsid w:val="00DC47E0"/>
    <w:rsid w:val="00DC4A10"/>
    <w:rsid w:val="00DC5AC3"/>
    <w:rsid w:val="00DC79F0"/>
    <w:rsid w:val="00DD11EC"/>
    <w:rsid w:val="00DD147C"/>
    <w:rsid w:val="00DD186F"/>
    <w:rsid w:val="00DD308A"/>
    <w:rsid w:val="00DD3529"/>
    <w:rsid w:val="00DD381D"/>
    <w:rsid w:val="00DD47B8"/>
    <w:rsid w:val="00DD5ECB"/>
    <w:rsid w:val="00DE0B1C"/>
    <w:rsid w:val="00DE329D"/>
    <w:rsid w:val="00DE4153"/>
    <w:rsid w:val="00DE5CFF"/>
    <w:rsid w:val="00DF0058"/>
    <w:rsid w:val="00DF0A29"/>
    <w:rsid w:val="00DF1059"/>
    <w:rsid w:val="00DF2012"/>
    <w:rsid w:val="00DF2330"/>
    <w:rsid w:val="00DF43D7"/>
    <w:rsid w:val="00DF55DF"/>
    <w:rsid w:val="00E00767"/>
    <w:rsid w:val="00E02F4D"/>
    <w:rsid w:val="00E03678"/>
    <w:rsid w:val="00E04082"/>
    <w:rsid w:val="00E055FD"/>
    <w:rsid w:val="00E06D4E"/>
    <w:rsid w:val="00E14A07"/>
    <w:rsid w:val="00E15430"/>
    <w:rsid w:val="00E159FD"/>
    <w:rsid w:val="00E17936"/>
    <w:rsid w:val="00E17DED"/>
    <w:rsid w:val="00E20795"/>
    <w:rsid w:val="00E2086E"/>
    <w:rsid w:val="00E248DA"/>
    <w:rsid w:val="00E258CE"/>
    <w:rsid w:val="00E26842"/>
    <w:rsid w:val="00E26ABA"/>
    <w:rsid w:val="00E26BE1"/>
    <w:rsid w:val="00E300A4"/>
    <w:rsid w:val="00E308ED"/>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E83"/>
    <w:rsid w:val="00E434DB"/>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4421"/>
    <w:rsid w:val="00E651FF"/>
    <w:rsid w:val="00E65A15"/>
    <w:rsid w:val="00E6754B"/>
    <w:rsid w:val="00E706B2"/>
    <w:rsid w:val="00E70A49"/>
    <w:rsid w:val="00E71E75"/>
    <w:rsid w:val="00E720A5"/>
    <w:rsid w:val="00E72E80"/>
    <w:rsid w:val="00E74A4C"/>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301"/>
    <w:rsid w:val="00E8763C"/>
    <w:rsid w:val="00E901FA"/>
    <w:rsid w:val="00E90BD5"/>
    <w:rsid w:val="00E90E77"/>
    <w:rsid w:val="00E910DF"/>
    <w:rsid w:val="00E91787"/>
    <w:rsid w:val="00E92065"/>
    <w:rsid w:val="00E93402"/>
    <w:rsid w:val="00E93BD1"/>
    <w:rsid w:val="00E96812"/>
    <w:rsid w:val="00EA0244"/>
    <w:rsid w:val="00EA0855"/>
    <w:rsid w:val="00EA2F65"/>
    <w:rsid w:val="00EA45EF"/>
    <w:rsid w:val="00EA4770"/>
    <w:rsid w:val="00EA4946"/>
    <w:rsid w:val="00EA4B26"/>
    <w:rsid w:val="00EA682B"/>
    <w:rsid w:val="00EB0547"/>
    <w:rsid w:val="00EB10F1"/>
    <w:rsid w:val="00EB11F3"/>
    <w:rsid w:val="00EB17AF"/>
    <w:rsid w:val="00EB4E01"/>
    <w:rsid w:val="00EB55E4"/>
    <w:rsid w:val="00EB562C"/>
    <w:rsid w:val="00EB5804"/>
    <w:rsid w:val="00EB7F19"/>
    <w:rsid w:val="00EC2B82"/>
    <w:rsid w:val="00EC341C"/>
    <w:rsid w:val="00EC3B4D"/>
    <w:rsid w:val="00EC60A4"/>
    <w:rsid w:val="00EC7F97"/>
    <w:rsid w:val="00EC7FE0"/>
    <w:rsid w:val="00ED0548"/>
    <w:rsid w:val="00ED0549"/>
    <w:rsid w:val="00ED14BC"/>
    <w:rsid w:val="00ED261E"/>
    <w:rsid w:val="00ED397C"/>
    <w:rsid w:val="00ED443F"/>
    <w:rsid w:val="00ED4C00"/>
    <w:rsid w:val="00ED77D9"/>
    <w:rsid w:val="00EE2810"/>
    <w:rsid w:val="00EE38D2"/>
    <w:rsid w:val="00EE4585"/>
    <w:rsid w:val="00EE5B4F"/>
    <w:rsid w:val="00EE6F8B"/>
    <w:rsid w:val="00EF0C8E"/>
    <w:rsid w:val="00EF20B1"/>
    <w:rsid w:val="00EF3363"/>
    <w:rsid w:val="00EF427A"/>
    <w:rsid w:val="00EF46F8"/>
    <w:rsid w:val="00EF4F07"/>
    <w:rsid w:val="00EF5070"/>
    <w:rsid w:val="00EF5207"/>
    <w:rsid w:val="00EF521A"/>
    <w:rsid w:val="00EF591A"/>
    <w:rsid w:val="00F02E8C"/>
    <w:rsid w:val="00F03133"/>
    <w:rsid w:val="00F03487"/>
    <w:rsid w:val="00F034DA"/>
    <w:rsid w:val="00F03D00"/>
    <w:rsid w:val="00F0444D"/>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2FFA"/>
    <w:rsid w:val="00F33275"/>
    <w:rsid w:val="00F3370C"/>
    <w:rsid w:val="00F33E5D"/>
    <w:rsid w:val="00F34024"/>
    <w:rsid w:val="00F34071"/>
    <w:rsid w:val="00F35FFB"/>
    <w:rsid w:val="00F36F50"/>
    <w:rsid w:val="00F37946"/>
    <w:rsid w:val="00F4242A"/>
    <w:rsid w:val="00F42BCB"/>
    <w:rsid w:val="00F43CD3"/>
    <w:rsid w:val="00F441DB"/>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5ADC"/>
    <w:rsid w:val="00F667FB"/>
    <w:rsid w:val="00F6687C"/>
    <w:rsid w:val="00F66A1F"/>
    <w:rsid w:val="00F7142A"/>
    <w:rsid w:val="00F72835"/>
    <w:rsid w:val="00F748AA"/>
    <w:rsid w:val="00F763C0"/>
    <w:rsid w:val="00F76588"/>
    <w:rsid w:val="00F7666E"/>
    <w:rsid w:val="00F83463"/>
    <w:rsid w:val="00F85705"/>
    <w:rsid w:val="00F85EF2"/>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2EB0"/>
    <w:rsid w:val="00FA4996"/>
    <w:rsid w:val="00FA584F"/>
    <w:rsid w:val="00FB2BC8"/>
    <w:rsid w:val="00FB3527"/>
    <w:rsid w:val="00FB38C9"/>
    <w:rsid w:val="00FB4070"/>
    <w:rsid w:val="00FB5F77"/>
    <w:rsid w:val="00FB6E54"/>
    <w:rsid w:val="00FB7E6D"/>
    <w:rsid w:val="00FC0434"/>
    <w:rsid w:val="00FC0897"/>
    <w:rsid w:val="00FC2D4C"/>
    <w:rsid w:val="00FC429C"/>
    <w:rsid w:val="00FC51BC"/>
    <w:rsid w:val="00FC5D40"/>
    <w:rsid w:val="00FC6A4E"/>
    <w:rsid w:val="00FC7E4D"/>
    <w:rsid w:val="00FD0A0F"/>
    <w:rsid w:val="00FD0E06"/>
    <w:rsid w:val="00FD3B49"/>
    <w:rsid w:val="00FD478F"/>
    <w:rsid w:val="00FD4FD7"/>
    <w:rsid w:val="00FD7ADF"/>
    <w:rsid w:val="00FE168C"/>
    <w:rsid w:val="00FE1CB4"/>
    <w:rsid w:val="00FE3F1C"/>
    <w:rsid w:val="00FE5934"/>
    <w:rsid w:val="00FE7DB9"/>
    <w:rsid w:val="00FF160F"/>
    <w:rsid w:val="00FF4A29"/>
    <w:rsid w:val="00FF4E5D"/>
    <w:rsid w:val="00FF5586"/>
    <w:rsid w:val="00FF6C29"/>
    <w:rsid w:val="00FF71D7"/>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2B68E-58FF-4A42-97AA-FEB7206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nhideWhenUsed/>
    <w:rsid w:val="00E817B2"/>
    <w:pPr>
      <w:spacing w:after="120"/>
    </w:pPr>
  </w:style>
  <w:style w:type="character" w:customStyle="1" w:styleId="ab">
    <w:name w:val="Основной текст Знак"/>
    <w:basedOn w:val="a2"/>
    <w:link w:val="aa"/>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B476-4BBC-4440-9493-E00669AE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42</Pages>
  <Words>19067</Words>
  <Characters>108682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1099</cp:revision>
  <cp:lastPrinted>2017-11-27T13:02:00Z</cp:lastPrinted>
  <dcterms:created xsi:type="dcterms:W3CDTF">2015-06-29T11:58:00Z</dcterms:created>
  <dcterms:modified xsi:type="dcterms:W3CDTF">2017-11-27T13:02:00Z</dcterms:modified>
</cp:coreProperties>
</file>