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460268">
      <w:pPr>
        <w:ind w:right="707"/>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Прави</w:t>
      </w:r>
      <w:r w:rsidR="009B4498">
        <w:rPr>
          <w:b/>
          <w:bCs/>
        </w:rPr>
        <w:t xml:space="preserve">ла землепользования и застройки Хаапалампинского сельского поселения для части кадастрового квартала 10:07:0060703 в границах </w:t>
      </w:r>
      <w:proofErr w:type="spellStart"/>
      <w:r w:rsidR="009B4498">
        <w:rPr>
          <w:b/>
          <w:bCs/>
        </w:rPr>
        <w:t>н.п</w:t>
      </w:r>
      <w:proofErr w:type="spellEnd"/>
      <w:r w:rsidR="009B4498">
        <w:rPr>
          <w:b/>
          <w:bCs/>
        </w:rPr>
        <w:t xml:space="preserve">. </w:t>
      </w:r>
      <w:proofErr w:type="spellStart"/>
      <w:r w:rsidR="009B4498">
        <w:rPr>
          <w:b/>
          <w:bCs/>
        </w:rPr>
        <w:t>Реускула</w:t>
      </w:r>
      <w:proofErr w:type="spellEnd"/>
      <w:r w:rsidR="009B4498">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ED11D5" w:rsidP="00ED11D5">
      <w:pPr>
        <w:tabs>
          <w:tab w:val="left" w:pos="3318"/>
        </w:tabs>
        <w:ind w:firstLine="851"/>
        <w:rPr>
          <w:b/>
          <w:bCs/>
        </w:rPr>
      </w:pPr>
      <w:r>
        <w:rPr>
          <w:b/>
          <w:bCs/>
        </w:rPr>
        <w:tab/>
      </w: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8B0060">
        <w:rPr>
          <w:bCs/>
        </w:rPr>
        <w:t>3</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00220927">
          <w:rPr>
            <w:rFonts w:eastAsia="Times"/>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351C1B"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351C1B"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351C1B"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BB3528" w:rsidP="00BB3528">
      <w:pPr>
        <w:tabs>
          <w:tab w:val="right" w:leader="dot" w:pos="10197"/>
        </w:tabs>
        <w:ind w:left="709" w:right="1416"/>
        <w:jc w:val="both"/>
        <w:rPr>
          <w:bCs/>
          <w:noProof/>
          <w:u w:val="single"/>
        </w:rPr>
      </w:pPr>
      <w:r>
        <w:rPr>
          <w:bCs/>
          <w:noProof/>
          <w:u w:val="single"/>
        </w:rPr>
        <w:t>Статья 3. Карта зон с особыми условиями использования территории</w:t>
      </w:r>
      <w:r w:rsidRPr="00BB3528">
        <w:rPr>
          <w:bCs/>
          <w:noProof/>
        </w:rPr>
        <w:t xml:space="preserve">                                       </w:t>
      </w:r>
      <w:r w:rsidR="008B0060">
        <w:rPr>
          <w:bCs/>
          <w:noProof/>
        </w:rPr>
        <w:t>3</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hyperlink>
      <w:r w:rsidR="0093187D">
        <w:rPr>
          <w:bCs/>
          <w:noProof/>
        </w:rPr>
        <w:t>4</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hyperlink>
      <w:r w:rsidR="0093187D">
        <w:rPr>
          <w:bCs/>
          <w:noProof/>
        </w:rPr>
        <w:t>4</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hyperlink>
      <w:r w:rsidR="0093187D">
        <w:rPr>
          <w:bCs/>
          <w:noProof/>
        </w:rPr>
        <w:t>4</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B608F7">
          <w:rPr>
            <w:bCs/>
            <w:noProof/>
            <w:webHidden/>
          </w:rPr>
          <w:t>9</w:t>
        </w:r>
        <w:r w:rsidR="00CA3EE3" w:rsidRPr="00074565">
          <w:rPr>
            <w:bCs/>
            <w:noProof/>
            <w:webHidden/>
          </w:rPr>
          <w:fldChar w:fldCharType="end"/>
        </w:r>
      </w:hyperlink>
    </w:p>
    <w:p w:rsidR="00CA3EE3" w:rsidRPr="00074565" w:rsidRDefault="00351C1B"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hyperlink>
      <w:r w:rsidR="0093187D">
        <w:rPr>
          <w:bCs/>
          <w:noProof/>
        </w:rPr>
        <w:t>9</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B608F7">
          <w:rPr>
            <w:bCs/>
            <w:noProof/>
            <w:webHidden/>
          </w:rPr>
          <w:t>12</w:t>
        </w:r>
        <w:r w:rsidR="00CA3EE3" w:rsidRPr="00074565">
          <w:rPr>
            <w:bCs/>
            <w:noProof/>
            <w:webHidden/>
          </w:rPr>
          <w:fldChar w:fldCharType="end"/>
        </w:r>
      </w:hyperlink>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6" w:history="1">
        <w:r w:rsidR="00CA3EE3" w:rsidRPr="00074565">
          <w:rPr>
            <w:bCs/>
            <w:noProof/>
            <w:u w:val="single"/>
          </w:rPr>
          <w:t xml:space="preserve">Статья </w:t>
        </w:r>
        <w:r w:rsidR="00BB3528">
          <w:rPr>
            <w:bCs/>
            <w:noProof/>
            <w:u w:val="single"/>
          </w:rPr>
          <w:t>8</w:t>
        </w:r>
        <w:r w:rsidR="00CA3EE3" w:rsidRPr="00074565">
          <w:rPr>
            <w:bCs/>
            <w:noProof/>
            <w:u w:val="single"/>
          </w:rPr>
          <w:t xml:space="preserve">. </w:t>
        </w:r>
      </w:hyperlink>
      <w:hyperlink w:anchor="_Toc25232687" w:history="1">
        <w:r w:rsidR="00CA3EE3" w:rsidRPr="00074565">
          <w:rPr>
            <w:bCs/>
            <w:noProof/>
            <w:u w:val="single"/>
          </w:rPr>
          <w:t xml:space="preserve"> Водоохранная зона и Прибрежная защитная полоса водного объекта.</w:t>
        </w:r>
        <w:r w:rsidR="00CA3EE3" w:rsidRPr="00074565">
          <w:rPr>
            <w:bCs/>
            <w:noProof/>
            <w:webHidden/>
          </w:rPr>
          <w:tab/>
        </w:r>
        <w:r w:rsidR="00ED1878">
          <w:rPr>
            <w:bCs/>
            <w:noProof/>
            <w:webHidden/>
          </w:rPr>
          <w:t>14</w:t>
        </w:r>
      </w:hyperlink>
    </w:p>
    <w:p w:rsidR="00CA3EE3" w:rsidRPr="00074565" w:rsidRDefault="00351C1B"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w:t>
        </w:r>
      </w:hyperlink>
      <w:r w:rsidR="00ED1878">
        <w:rPr>
          <w:bCs/>
          <w:noProof/>
        </w:rPr>
        <w:t>6</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 xml:space="preserve">Статья </w:t>
        </w:r>
        <w:r w:rsidR="00ED11D5">
          <w:rPr>
            <w:bCs/>
            <w:noProof/>
            <w:u w:val="single"/>
          </w:rPr>
          <w:t>9</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w:t>
        </w:r>
      </w:hyperlink>
      <w:r w:rsidR="00D962B2">
        <w:rPr>
          <w:bCs/>
          <w:noProof/>
        </w:rPr>
        <w:t>6</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w:t>
        </w:r>
      </w:hyperlink>
      <w:r w:rsidR="00ED1878">
        <w:rPr>
          <w:bCs/>
          <w:noProof/>
        </w:rPr>
        <w:t>6</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ED11D5">
          <w:rPr>
            <w:rFonts w:eastAsia="Times"/>
            <w:bCs/>
            <w:noProof/>
            <w:u w:val="single"/>
          </w:rPr>
          <w:t>10</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w:t>
        </w:r>
      </w:hyperlink>
      <w:r w:rsidR="0093187D">
        <w:rPr>
          <w:bCs/>
          <w:noProof/>
        </w:rPr>
        <w:t>6</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ED11D5">
          <w:rPr>
            <w:rFonts w:eastAsia="Times"/>
            <w:bCs/>
            <w:noProof/>
            <w:u w:val="single"/>
          </w:rPr>
          <w:t>11</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w:t>
        </w:r>
      </w:hyperlink>
      <w:r w:rsidR="00ED1878">
        <w:rPr>
          <w:bCs/>
          <w:noProof/>
        </w:rPr>
        <w:t>7</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ED1878">
        <w:rPr>
          <w:bCs/>
          <w:noProof/>
        </w:rPr>
        <w:t>7</w:t>
      </w:r>
    </w:p>
    <w:p w:rsidR="00CA3EE3" w:rsidRPr="00074565" w:rsidRDefault="00351C1B"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ED11D5">
          <w:rPr>
            <w:rFonts w:eastAsia="Times"/>
            <w:bCs/>
            <w:noProof/>
            <w:u w:val="single"/>
          </w:rPr>
          <w:t>12</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ED1878">
        <w:rPr>
          <w:bCs/>
          <w:noProof/>
        </w:rPr>
        <w:t>7</w:t>
      </w:r>
      <w:bookmarkStart w:id="0" w:name="_GoBack"/>
      <w:bookmarkEnd w:id="0"/>
    </w:p>
    <w:p w:rsidR="00CA3EE3" w:rsidRPr="00074565" w:rsidRDefault="00CA3EE3" w:rsidP="00CA3EE3">
      <w:pPr>
        <w:ind w:left="709" w:right="1983"/>
      </w:pPr>
      <w:r w:rsidRPr="00074565">
        <w:rPr>
          <w:bCs/>
          <w:noProof/>
        </w:rPr>
        <w:fldChar w:fldCharType="end"/>
      </w: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CA3EE3" w:rsidRPr="00074565" w:rsidRDefault="00CA3EE3" w:rsidP="00CA3EE3">
      <w:pPr>
        <w:ind w:left="709" w:right="1132" w:firstLine="851"/>
        <w:jc w:val="center"/>
        <w:rPr>
          <w:b/>
        </w:rPr>
      </w:pPr>
      <w:r w:rsidRPr="00074565">
        <w:rPr>
          <w:b/>
          <w:bCs/>
        </w:rPr>
        <w:br w:type="page"/>
      </w:r>
      <w:bookmarkStart w:id="1" w:name="_Toc8655547"/>
      <w:bookmarkStart w:id="2" w:name="_Toc8658098"/>
      <w:bookmarkStart w:id="3" w:name="_Hlk483821650"/>
      <w:r w:rsidRPr="00074565">
        <w:rPr>
          <w:b/>
        </w:rPr>
        <w:lastRenderedPageBreak/>
        <w:t>Преамбула</w:t>
      </w:r>
      <w:bookmarkEnd w:id="1"/>
      <w:bookmarkEnd w:id="2"/>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Правила землепользования и застройки</w:t>
      </w:r>
      <w:r w:rsidR="009B4498">
        <w:t xml:space="preserve"> Хаапалампинского сельского поселения для части кадастрового квартала 10:07:0060703 в границах </w:t>
      </w:r>
      <w:proofErr w:type="spellStart"/>
      <w:r w:rsidR="009B4498">
        <w:t>н.п</w:t>
      </w:r>
      <w:proofErr w:type="spellEnd"/>
      <w:r w:rsidR="009B4498">
        <w:t xml:space="preserve">. </w:t>
      </w:r>
      <w:proofErr w:type="spellStart"/>
      <w:r w:rsidR="009B4498">
        <w:t>Реускула</w:t>
      </w:r>
      <w:proofErr w:type="spellEnd"/>
      <w:r w:rsidR="009B4498">
        <w:t xml:space="preserve"> </w:t>
      </w:r>
      <w:r w:rsidRPr="00074565">
        <w:t>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4" w:name="_Toc25232675"/>
      <w:bookmarkStart w:id="5" w:name="_Toc8655548"/>
      <w:bookmarkEnd w:id="3"/>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4"/>
      <w:r w:rsidRPr="00074565">
        <w:rPr>
          <w:b/>
          <w:bCs/>
          <w:sz w:val="28"/>
          <w:szCs w:val="28"/>
        </w:rPr>
        <w:t xml:space="preserve"> </w:t>
      </w:r>
      <w:bookmarkEnd w:id="5"/>
      <w:r w:rsidR="00220927">
        <w:rPr>
          <w:b/>
          <w:bCs/>
          <w:sz w:val="28"/>
          <w:szCs w:val="28"/>
        </w:rPr>
        <w:t>КАРТА ЗОН С ОСОБЫМИ УСЛОВИЯМИ ИСПОЛЬЗОВАНИЯ ТЕРРИТОРИИ</w:t>
      </w:r>
    </w:p>
    <w:p w:rsidR="00CA3EE3" w:rsidRPr="00074565" w:rsidRDefault="00CA3EE3" w:rsidP="00CA3EE3">
      <w:pPr>
        <w:ind w:left="709" w:right="1132"/>
        <w:jc w:val="center"/>
        <w:rPr>
          <w:b/>
          <w:bCs/>
        </w:rPr>
      </w:pPr>
    </w:p>
    <w:p w:rsidR="00CA3EE3" w:rsidRPr="00074565" w:rsidRDefault="00CA3EE3" w:rsidP="00CA3EE3">
      <w:pPr>
        <w:ind w:left="709" w:right="1132"/>
        <w:jc w:val="center"/>
        <w:rPr>
          <w:b/>
          <w:bCs/>
          <w:sz w:val="28"/>
          <w:szCs w:val="28"/>
        </w:rPr>
      </w:pPr>
      <w:bookmarkStart w:id="6" w:name="_Toc25232676"/>
      <w:bookmarkStart w:id="7"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6"/>
      <w:r w:rsidRPr="00074565">
        <w:rPr>
          <w:b/>
          <w:bCs/>
          <w:sz w:val="28"/>
          <w:szCs w:val="28"/>
        </w:rPr>
        <w:t xml:space="preserve"> </w:t>
      </w:r>
      <w:bookmarkEnd w:id="7"/>
      <w:r w:rsidR="00220927">
        <w:rPr>
          <w:b/>
          <w:bCs/>
          <w:sz w:val="28"/>
          <w:szCs w:val="28"/>
        </w:rPr>
        <w:t>Карта зон с особыми условиями использования территории.</w:t>
      </w:r>
    </w:p>
    <w:p w:rsidR="00CA3EE3" w:rsidRPr="00074565" w:rsidRDefault="00CA3EE3" w:rsidP="00CA3EE3">
      <w:pPr>
        <w:ind w:left="709"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8" w:name="_Toc8655550"/>
      <w:bookmarkStart w:id="9" w:name="_Toc8658099"/>
      <w:bookmarkStart w:id="10"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8"/>
      <w:bookmarkEnd w:id="9"/>
      <w:bookmarkEnd w:id="10"/>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009B4498">
        <w:t xml:space="preserve"> для части кадастрового квартала 10:07:0060703 в границах </w:t>
      </w:r>
      <w:proofErr w:type="spellStart"/>
      <w:r w:rsidR="009B4498">
        <w:t>н.п</w:t>
      </w:r>
      <w:proofErr w:type="spellEnd"/>
      <w:r w:rsidR="009B4498">
        <w:t xml:space="preserve">. </w:t>
      </w:r>
      <w:proofErr w:type="spellStart"/>
      <w:r w:rsidR="009B4498">
        <w:t>Реускула</w:t>
      </w:r>
      <w:proofErr w:type="spellEnd"/>
      <w:r w:rsidR="00342714">
        <w:t>»</w:t>
      </w:r>
      <w:r w:rsidR="009B4498">
        <w:t xml:space="preserve"> </w:t>
      </w:r>
      <w:r w:rsidRPr="00074565">
        <w:t>отражает проектное состояние территории населенного пункт</w:t>
      </w:r>
      <w:r w:rsidR="00342714">
        <w:t xml:space="preserve">а </w:t>
      </w:r>
      <w:r w:rsidR="009A16AF">
        <w:t xml:space="preserve">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w:t>
      </w:r>
      <w:r w:rsidR="00342714">
        <w:t>.</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1" w:name="_Toc8655551"/>
      <w:bookmarkStart w:id="12" w:name="_Toc8658100"/>
      <w:bookmarkStart w:id="13"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1"/>
      <w:bookmarkEnd w:id="12"/>
      <w:bookmarkEnd w:id="13"/>
    </w:p>
    <w:p w:rsidR="00CA3EE3" w:rsidRPr="00074565"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074565" w:rsidTr="009A16AF">
        <w:trPr>
          <w:trHeight w:val="778"/>
        </w:trPr>
        <w:tc>
          <w:tcPr>
            <w:tcW w:w="2497"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7636"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9A16AF">
        <w:trPr>
          <w:trHeight w:val="254"/>
        </w:trPr>
        <w:tc>
          <w:tcPr>
            <w:tcW w:w="2497" w:type="dxa"/>
            <w:shd w:val="clear" w:color="auto" w:fill="auto"/>
          </w:tcPr>
          <w:p w:rsidR="00CA3EE3" w:rsidRPr="00074565" w:rsidRDefault="00CA3EE3" w:rsidP="009A16AF">
            <w:pPr>
              <w:ind w:left="709" w:right="1132"/>
              <w:jc w:val="center"/>
            </w:pPr>
          </w:p>
        </w:tc>
        <w:tc>
          <w:tcPr>
            <w:tcW w:w="7636"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9A16AF">
        <w:trPr>
          <w:trHeight w:val="541"/>
        </w:trPr>
        <w:tc>
          <w:tcPr>
            <w:tcW w:w="2497" w:type="dxa"/>
            <w:shd w:val="clear" w:color="auto" w:fill="auto"/>
            <w:vAlign w:val="center"/>
          </w:tcPr>
          <w:p w:rsidR="00CA3EE3" w:rsidRPr="00074565" w:rsidRDefault="00CA3EE3" w:rsidP="009A16AF">
            <w:pPr>
              <w:ind w:left="709" w:right="1132"/>
              <w:jc w:val="center"/>
            </w:pPr>
            <w:r w:rsidRPr="00074565">
              <w:rPr>
                <w:b/>
                <w:bCs/>
                <w:w w:val="99"/>
              </w:rPr>
              <w:t>ЖИ</w:t>
            </w:r>
          </w:p>
        </w:tc>
        <w:tc>
          <w:tcPr>
            <w:tcW w:w="7636" w:type="dxa"/>
            <w:shd w:val="clear" w:color="auto" w:fill="auto"/>
            <w:vAlign w:val="center"/>
          </w:tcPr>
          <w:p w:rsidR="00CA3EE3" w:rsidRPr="00074565" w:rsidRDefault="00CA3EE3" w:rsidP="009A16AF">
            <w:pPr>
              <w:ind w:left="709" w:right="1132"/>
              <w:jc w:val="center"/>
            </w:pPr>
            <w:r w:rsidRPr="00074565">
              <w:t>Зона застройки индивидуальными и блокированными жилыми домами</w:t>
            </w:r>
          </w:p>
        </w:tc>
      </w:tr>
    </w:tbl>
    <w:p w:rsidR="00CA3EE3" w:rsidRPr="00074565" w:rsidRDefault="00CA3EE3" w:rsidP="00CA3EE3">
      <w:pPr>
        <w:ind w:left="709" w:right="1132" w:firstLine="851"/>
        <w:jc w:val="both"/>
        <w:rPr>
          <w:b/>
          <w:bCs/>
        </w:rPr>
      </w:pPr>
    </w:p>
    <w:p w:rsidR="008667D8" w:rsidRDefault="008667D8">
      <w:pPr>
        <w:spacing w:after="160" w:line="259" w:lineRule="auto"/>
        <w:rPr>
          <w:b/>
          <w:bCs/>
          <w:sz w:val="28"/>
          <w:szCs w:val="28"/>
        </w:rPr>
      </w:pPr>
      <w:bookmarkStart w:id="14" w:name="_Toc8655553"/>
      <w:bookmarkStart w:id="15" w:name="_Toc25232679"/>
    </w:p>
    <w:p w:rsidR="008667D8" w:rsidRPr="003E1A30" w:rsidRDefault="008667D8" w:rsidP="008667D8">
      <w:pPr>
        <w:pStyle w:val="a8"/>
        <w:ind w:left="709" w:right="1132"/>
        <w:rPr>
          <w:sz w:val="24"/>
          <w:szCs w:val="24"/>
        </w:rPr>
      </w:pPr>
      <w:bookmarkStart w:id="16" w:name="_Toc489959014"/>
      <w:r w:rsidRPr="003E1A30">
        <w:rPr>
          <w:sz w:val="24"/>
          <w:szCs w:val="24"/>
        </w:rPr>
        <w:t xml:space="preserve">Статья </w:t>
      </w:r>
      <w:r w:rsidRPr="003E1A30">
        <w:rPr>
          <w:rFonts w:eastAsia="Times"/>
          <w:sz w:val="24"/>
          <w:szCs w:val="24"/>
        </w:rPr>
        <w:t>3.</w:t>
      </w:r>
      <w:r w:rsidRPr="003E1A30">
        <w:rPr>
          <w:sz w:val="24"/>
          <w:szCs w:val="24"/>
        </w:rPr>
        <w:t xml:space="preserve"> Карта зон с особыми условиями использования территории</w:t>
      </w:r>
      <w:r w:rsidRPr="003E1A30">
        <w:rPr>
          <w:rFonts w:eastAsia="Times"/>
          <w:sz w:val="24"/>
          <w:szCs w:val="24"/>
        </w:rPr>
        <w:t>.</w:t>
      </w:r>
      <w:bookmarkEnd w:id="16"/>
    </w:p>
    <w:p w:rsidR="008667D8" w:rsidRPr="00295851" w:rsidRDefault="008667D8" w:rsidP="008667D8">
      <w:pPr>
        <w:spacing w:line="239" w:lineRule="auto"/>
        <w:ind w:left="709" w:right="1132" w:firstLine="851"/>
        <w:jc w:val="both"/>
        <w:rPr>
          <w:sz w:val="26"/>
          <w:szCs w:val="26"/>
        </w:rPr>
      </w:pPr>
    </w:p>
    <w:p w:rsidR="008667D8" w:rsidRPr="003E1A30" w:rsidRDefault="008667D8" w:rsidP="003E1A30">
      <w:pPr>
        <w:spacing w:line="239" w:lineRule="auto"/>
        <w:ind w:left="709" w:right="1132" w:firstLine="851"/>
        <w:jc w:val="both"/>
      </w:pPr>
      <w:r w:rsidRPr="003E1A30">
        <w:t>Карта зон с особыми условиями использования территории представляет собой чертеж с отображением границ зон существующего положения и на перспективу</w:t>
      </w:r>
      <w:r w:rsidRPr="003E1A30">
        <w:rPr>
          <w:rFonts w:eastAsia="Times"/>
        </w:rPr>
        <w:t>:</w:t>
      </w:r>
      <w:r w:rsidRPr="003E1A30">
        <w:t xml:space="preserve"> </w:t>
      </w:r>
      <w:proofErr w:type="spellStart"/>
      <w:r w:rsidRPr="003E1A30">
        <w:t>водоохранн</w:t>
      </w:r>
      <w:r w:rsidR="003E1A30" w:rsidRPr="003E1A30">
        <w:t>ая</w:t>
      </w:r>
      <w:proofErr w:type="spellEnd"/>
      <w:r w:rsidR="003E1A30" w:rsidRPr="003E1A30">
        <w:t xml:space="preserve"> зона</w:t>
      </w:r>
      <w:r w:rsidR="003E1A30" w:rsidRPr="003E1A30">
        <w:rPr>
          <w:rFonts w:eastAsia="Times"/>
        </w:rPr>
        <w:t xml:space="preserve"> и </w:t>
      </w:r>
      <w:r w:rsidRPr="003E1A30">
        <w:t>прибрежн</w:t>
      </w:r>
      <w:r w:rsidR="003E1A30" w:rsidRPr="003E1A30">
        <w:t xml:space="preserve">ая </w:t>
      </w:r>
      <w:r w:rsidRPr="003E1A30">
        <w:t>защитн</w:t>
      </w:r>
      <w:r w:rsidR="003E1A30" w:rsidRPr="003E1A30">
        <w:t>ая полоса.</w:t>
      </w:r>
    </w:p>
    <w:p w:rsidR="008667D8" w:rsidRPr="00295851" w:rsidRDefault="008667D8" w:rsidP="008667D8">
      <w:pPr>
        <w:spacing w:line="239" w:lineRule="auto"/>
        <w:ind w:left="709" w:right="1132" w:firstLine="851"/>
        <w:jc w:val="both"/>
        <w:rPr>
          <w:rFonts w:eastAsia="Times"/>
          <w:sz w:val="26"/>
          <w:szCs w:val="26"/>
        </w:rPr>
      </w:pPr>
    </w:p>
    <w:tbl>
      <w:tblPr>
        <w:tblStyle w:val="a7"/>
        <w:tblW w:w="10206" w:type="dxa"/>
        <w:tblInd w:w="562" w:type="dxa"/>
        <w:tblLook w:val="04A0" w:firstRow="1" w:lastRow="0" w:firstColumn="1" w:lastColumn="0" w:noHBand="0" w:noVBand="1"/>
      </w:tblPr>
      <w:tblGrid>
        <w:gridCol w:w="3451"/>
        <w:gridCol w:w="6755"/>
      </w:tblGrid>
      <w:tr w:rsidR="008667D8" w:rsidRPr="003E1A30" w:rsidTr="008667D8">
        <w:tc>
          <w:tcPr>
            <w:tcW w:w="3451" w:type="dxa"/>
            <w:vAlign w:val="center"/>
          </w:tcPr>
          <w:p w:rsidR="008667D8" w:rsidRPr="003E1A30" w:rsidRDefault="008667D8" w:rsidP="008667D8">
            <w:pPr>
              <w:spacing w:line="239" w:lineRule="auto"/>
              <w:ind w:left="709" w:right="1132"/>
              <w:jc w:val="center"/>
            </w:pPr>
            <w:r w:rsidRPr="003E1A30">
              <w:t>Кодовые обозначения</w:t>
            </w:r>
          </w:p>
          <w:p w:rsidR="008667D8" w:rsidRPr="003E1A30" w:rsidRDefault="008667D8" w:rsidP="008667D8">
            <w:pPr>
              <w:spacing w:line="239" w:lineRule="auto"/>
              <w:ind w:left="709" w:right="1132"/>
              <w:jc w:val="center"/>
            </w:pPr>
            <w:r w:rsidRPr="003E1A30">
              <w:t>зон</w:t>
            </w:r>
          </w:p>
          <w:p w:rsidR="008667D8" w:rsidRPr="003E1A30" w:rsidRDefault="008667D8" w:rsidP="008667D8">
            <w:pPr>
              <w:spacing w:line="239" w:lineRule="auto"/>
              <w:ind w:left="709" w:right="1132"/>
              <w:jc w:val="center"/>
            </w:pPr>
          </w:p>
        </w:tc>
        <w:tc>
          <w:tcPr>
            <w:tcW w:w="6755" w:type="dxa"/>
            <w:vAlign w:val="center"/>
          </w:tcPr>
          <w:p w:rsidR="008667D8" w:rsidRPr="003E1A30" w:rsidRDefault="008667D8" w:rsidP="008667D8">
            <w:pPr>
              <w:spacing w:line="239" w:lineRule="auto"/>
              <w:ind w:left="709" w:right="1132"/>
              <w:jc w:val="both"/>
            </w:pPr>
            <w:r w:rsidRPr="003E1A30">
              <w:t>Наименование зон</w:t>
            </w:r>
          </w:p>
        </w:tc>
      </w:tr>
      <w:tr w:rsidR="008667D8" w:rsidRPr="003E1A30" w:rsidTr="008667D8">
        <w:tc>
          <w:tcPr>
            <w:tcW w:w="3451" w:type="dxa"/>
          </w:tcPr>
          <w:p w:rsidR="008667D8" w:rsidRPr="003E1A30" w:rsidRDefault="008667D8" w:rsidP="008667D8">
            <w:pPr>
              <w:spacing w:line="239" w:lineRule="auto"/>
              <w:ind w:left="709" w:right="1132"/>
              <w:jc w:val="center"/>
            </w:pPr>
            <w:r w:rsidRPr="003E1A30">
              <w:rPr>
                <w:b/>
                <w:bCs/>
                <w:w w:val="97"/>
              </w:rPr>
              <w:lastRenderedPageBreak/>
              <w:t>ВОЗ</w:t>
            </w:r>
          </w:p>
        </w:tc>
        <w:tc>
          <w:tcPr>
            <w:tcW w:w="6755" w:type="dxa"/>
          </w:tcPr>
          <w:p w:rsidR="008667D8" w:rsidRPr="003E1A30" w:rsidRDefault="008667D8" w:rsidP="003E1A30">
            <w:pPr>
              <w:spacing w:line="239" w:lineRule="auto"/>
              <w:ind w:left="709" w:right="1132"/>
              <w:jc w:val="both"/>
            </w:pPr>
            <w:proofErr w:type="spellStart"/>
            <w:r w:rsidRPr="003E1A30">
              <w:t>Водоохранн</w:t>
            </w:r>
            <w:r w:rsidR="003E1A30" w:rsidRPr="003E1A30">
              <w:t>ая</w:t>
            </w:r>
            <w:proofErr w:type="spellEnd"/>
            <w:r w:rsidR="003E1A30" w:rsidRPr="003E1A30">
              <w:t xml:space="preserve"> зона</w:t>
            </w:r>
          </w:p>
        </w:tc>
      </w:tr>
      <w:tr w:rsidR="008667D8" w:rsidRPr="003E1A30" w:rsidTr="008667D8">
        <w:tc>
          <w:tcPr>
            <w:tcW w:w="3451" w:type="dxa"/>
          </w:tcPr>
          <w:p w:rsidR="008667D8" w:rsidRPr="003E1A30" w:rsidRDefault="008667D8" w:rsidP="008667D8">
            <w:pPr>
              <w:spacing w:line="239" w:lineRule="auto"/>
              <w:ind w:left="709" w:right="1132"/>
              <w:jc w:val="center"/>
            </w:pPr>
            <w:r w:rsidRPr="003E1A30">
              <w:rPr>
                <w:b/>
                <w:bCs/>
                <w:w w:val="99"/>
              </w:rPr>
              <w:t>ПЗП</w:t>
            </w:r>
          </w:p>
        </w:tc>
        <w:tc>
          <w:tcPr>
            <w:tcW w:w="6755" w:type="dxa"/>
          </w:tcPr>
          <w:p w:rsidR="008667D8" w:rsidRPr="003E1A30" w:rsidRDefault="003E1A30" w:rsidP="003E1A30">
            <w:pPr>
              <w:spacing w:line="239" w:lineRule="auto"/>
              <w:ind w:left="709" w:right="1132"/>
              <w:jc w:val="both"/>
            </w:pPr>
            <w:r w:rsidRPr="003E1A30">
              <w:t>Прибрежная защитная полоса</w:t>
            </w:r>
          </w:p>
        </w:tc>
      </w:tr>
    </w:tbl>
    <w:p w:rsidR="00A00EA4" w:rsidRPr="003E1A30" w:rsidRDefault="00A00EA4" w:rsidP="006D30F6">
      <w:pPr>
        <w:ind w:left="709" w:right="1132" w:firstLine="425"/>
        <w:jc w:val="center"/>
        <w:rPr>
          <w:b/>
          <w:bCs/>
        </w:rPr>
      </w:pPr>
    </w:p>
    <w:p w:rsidR="003E1A30" w:rsidRDefault="00CA3EE3" w:rsidP="003E1A30">
      <w:pPr>
        <w:ind w:left="709" w:right="1132" w:firstLine="425"/>
        <w:jc w:val="center"/>
        <w:rPr>
          <w:b/>
          <w:bCs/>
          <w:sz w:val="28"/>
          <w:szCs w:val="28"/>
        </w:rPr>
      </w:pPr>
      <w:r w:rsidRPr="00074565">
        <w:rPr>
          <w:b/>
          <w:bCs/>
          <w:sz w:val="28"/>
          <w:szCs w:val="28"/>
        </w:rPr>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4"/>
      <w:bookmarkEnd w:id="15"/>
    </w:p>
    <w:p w:rsidR="003E1A30" w:rsidRPr="00074565" w:rsidRDefault="003E1A30" w:rsidP="003E1A30">
      <w:pPr>
        <w:ind w:left="709" w:right="1132" w:firstLine="425"/>
        <w:jc w:val="center"/>
        <w:rPr>
          <w:b/>
          <w:bCs/>
          <w:sz w:val="28"/>
          <w:szCs w:val="28"/>
        </w:rPr>
      </w:pPr>
    </w:p>
    <w:p w:rsidR="00CA3EE3" w:rsidRPr="00074565" w:rsidRDefault="00CA3EE3" w:rsidP="006D30F6">
      <w:pPr>
        <w:ind w:left="709" w:right="1132" w:firstLine="142"/>
        <w:jc w:val="center"/>
        <w:rPr>
          <w:b/>
          <w:bCs/>
          <w:sz w:val="28"/>
          <w:szCs w:val="28"/>
        </w:rPr>
      </w:pPr>
      <w:bookmarkStart w:id="17" w:name="_Toc8655554"/>
      <w:bookmarkStart w:id="18" w:name="_Toc25232680"/>
      <w:r w:rsidRPr="00074565">
        <w:rPr>
          <w:b/>
          <w:bCs/>
          <w:sz w:val="28"/>
          <w:szCs w:val="28"/>
        </w:rPr>
        <w:t>ГЛАВА 2. Градостроительные регламенты</w:t>
      </w:r>
      <w:bookmarkEnd w:id="17"/>
      <w:bookmarkEnd w:id="18"/>
    </w:p>
    <w:p w:rsidR="00CA3EE3" w:rsidRPr="00074565" w:rsidRDefault="00CA3EE3" w:rsidP="00CA3EE3">
      <w:pPr>
        <w:ind w:left="709" w:right="1132"/>
        <w:rPr>
          <w:b/>
          <w:bCs/>
        </w:rPr>
      </w:pPr>
      <w:bookmarkStart w:id="19" w:name="_Toc489882563"/>
      <w:bookmarkStart w:id="20"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1" w:name="_Toc8655555"/>
      <w:bookmarkStart w:id="22" w:name="_Toc8658101"/>
      <w:bookmarkStart w:id="23"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9"/>
      <w:bookmarkEnd w:id="20"/>
      <w:bookmarkEnd w:id="21"/>
      <w:bookmarkEnd w:id="22"/>
      <w:bookmarkEnd w:id="23"/>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 xml:space="preserve">и картографии                 №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Указатели наименований улиц, номеров зданий (участков, квартир), проживающих лиц, размещенных </w:t>
            </w:r>
            <w:r w:rsidRPr="00074565">
              <w:rPr>
                <w:rFonts w:eastAsia="Times"/>
                <w:bCs/>
              </w:rPr>
              <w:lastRenderedPageBreak/>
              <w:t>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lastRenderedPageBreak/>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8F6094" w:rsidRDefault="00CA3EE3" w:rsidP="008F6094">
      <w:pPr>
        <w:tabs>
          <w:tab w:val="left" w:pos="1140"/>
        </w:tabs>
        <w:spacing w:line="235" w:lineRule="auto"/>
        <w:ind w:left="567" w:right="565" w:firstLine="426"/>
        <w:jc w:val="both"/>
        <w:rPr>
          <w:rFonts w:eastAsia="Time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Default="003E1A30" w:rsidP="008F6094">
      <w:pPr>
        <w:tabs>
          <w:tab w:val="left" w:pos="1140"/>
        </w:tabs>
        <w:spacing w:line="235" w:lineRule="auto"/>
        <w:ind w:left="567" w:right="565" w:firstLine="426"/>
        <w:jc w:val="both"/>
        <w:rPr>
          <w:rFonts w:eastAsia="Times"/>
        </w:rPr>
      </w:pPr>
    </w:p>
    <w:p w:rsidR="003E1A30" w:rsidRPr="008F6094" w:rsidRDefault="003E1A30" w:rsidP="008F6094">
      <w:pPr>
        <w:tabs>
          <w:tab w:val="left" w:pos="1140"/>
        </w:tabs>
        <w:spacing w:line="235" w:lineRule="auto"/>
        <w:ind w:left="567" w:right="565" w:firstLine="426"/>
        <w:jc w:val="both"/>
        <w:rPr>
          <w:rFonts w:eastAsia="Times"/>
        </w:rPr>
      </w:pP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1B1583">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1B1583">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1B158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1B1583">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1B1583">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1B1583"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1B1583"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1B1583" w:rsidP="009A16AF">
            <w:pPr>
              <w:tabs>
                <w:tab w:val="left" w:pos="1140"/>
              </w:tabs>
              <w:spacing w:line="235" w:lineRule="auto"/>
              <w:ind w:left="142" w:firstLine="37"/>
              <w:jc w:val="center"/>
              <w:rPr>
                <w:rFonts w:eastAsia="Times"/>
                <w:bCs/>
              </w:rPr>
            </w:pPr>
            <w:r>
              <w:rPr>
                <w:rFonts w:eastAsia="Times"/>
                <w:bCs/>
              </w:rPr>
              <w:t>5</w:t>
            </w:r>
          </w:p>
        </w:tc>
      </w:tr>
      <w:tr w:rsidR="006D30F6" w:rsidRPr="00074565" w:rsidTr="001B1583">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1B158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1B158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1B1583">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1B1583">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1B1583">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1B1583">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E1A30"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1B1583">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1B1583"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1B1583"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1B1583"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4E67F9" w:rsidP="009A16AF">
            <w:pPr>
              <w:tabs>
                <w:tab w:val="left" w:pos="1140"/>
              </w:tabs>
              <w:spacing w:line="235" w:lineRule="auto"/>
              <w:ind w:left="142" w:firstLine="37"/>
              <w:jc w:val="center"/>
              <w:rPr>
                <w:rFonts w:eastAsia="Times"/>
                <w:bCs/>
              </w:rPr>
            </w:pPr>
            <w:r>
              <w:rPr>
                <w:rFonts w:eastAsia="Times"/>
                <w:bCs/>
              </w:rPr>
              <w:t>5</w:t>
            </w:r>
          </w:p>
        </w:tc>
      </w:tr>
      <w:tr w:rsidR="004E67F9" w:rsidRPr="00074565" w:rsidTr="001B1583">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E67F9" w:rsidRDefault="004E67F9" w:rsidP="009A16AF">
            <w:pPr>
              <w:tabs>
                <w:tab w:val="left" w:pos="0"/>
              </w:tabs>
              <w:spacing w:line="235" w:lineRule="auto"/>
              <w:ind w:left="142" w:firstLine="36"/>
              <w:jc w:val="center"/>
              <w:rPr>
                <w:rFonts w:eastAsia="Times"/>
                <w:bCs/>
              </w:rPr>
            </w:pPr>
            <w:r>
              <w:rPr>
                <w:rFonts w:eastAsia="Times"/>
                <w:bCs/>
              </w:rPr>
              <w:t>Спорт</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4E67F9" w:rsidRDefault="004E67F9"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E67F9" w:rsidRDefault="004E67F9" w:rsidP="009A16AF">
            <w:pPr>
              <w:tabs>
                <w:tab w:val="left" w:pos="1140"/>
              </w:tabs>
              <w:spacing w:line="235" w:lineRule="auto"/>
              <w:ind w:left="142" w:firstLine="30"/>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4E67F9" w:rsidRPr="00074565" w:rsidRDefault="004E67F9" w:rsidP="009A16AF">
            <w:pPr>
              <w:tabs>
                <w:tab w:val="left" w:pos="1140"/>
              </w:tabs>
              <w:spacing w:line="235" w:lineRule="auto"/>
              <w:ind w:left="142" w:firstLine="37"/>
              <w:jc w:val="center"/>
              <w:rPr>
                <w:rFonts w:eastAsia="Times"/>
                <w:bCs/>
              </w:rPr>
            </w:pPr>
            <w:r>
              <w:rPr>
                <w:rFonts w:eastAsia="Times"/>
                <w:bCs/>
              </w:rPr>
              <w:t>1</w:t>
            </w:r>
          </w:p>
        </w:tc>
      </w:tr>
      <w:tr w:rsidR="001B1583"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1B1583" w:rsidRDefault="001B1583"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shd w:val="clear" w:color="auto" w:fill="auto"/>
          </w:tcPr>
          <w:p w:rsidR="001B1583" w:rsidRDefault="001B1583" w:rsidP="00BB1C90">
            <w:pPr>
              <w:spacing w:after="160" w:line="259" w:lineRule="auto"/>
              <w:jc w:val="center"/>
            </w:pPr>
            <w:r>
              <w:t>Не подлежит установлению</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Ритуальная </w:t>
            </w:r>
            <w:proofErr w:type="spellStart"/>
            <w:r>
              <w:rPr>
                <w:rFonts w:eastAsia="Times"/>
                <w:bCs/>
              </w:rPr>
              <w:t>деятельнсть</w:t>
            </w:r>
            <w:proofErr w:type="spellEnd"/>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2142B7" w:rsidRDefault="00CA3EE3" w:rsidP="0091382B">
      <w:pPr>
        <w:spacing w:after="160" w:line="259" w:lineRule="auto"/>
        <w:rPr>
          <w:rFonts w:eastAsia="Times"/>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6"/>
      <w:bookmarkStart w:id="25" w:name="_Toc8658102"/>
      <w:bookmarkStart w:id="26"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4"/>
      <w:bookmarkEnd w:id="25"/>
      <w:r w:rsidRPr="00074565">
        <w:rPr>
          <w:b/>
          <w:bCs/>
          <w:szCs w:val="31"/>
        </w:rPr>
        <w:t>Жилые зоны</w:t>
      </w:r>
      <w:bookmarkEnd w:id="26"/>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7" w:name="_Toc8655557"/>
      <w:bookmarkStart w:id="28" w:name="_Toc8658103"/>
      <w:bookmarkStart w:id="29"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7"/>
      <w:bookmarkEnd w:id="28"/>
      <w:r w:rsidRPr="00074565">
        <w:rPr>
          <w:b/>
          <w:bCs/>
          <w:szCs w:val="31"/>
        </w:rPr>
        <w:t>Зона застройки индивидуальными и блокированными жилыми домами (существующая)</w:t>
      </w:r>
      <w:bookmarkEnd w:id="29"/>
    </w:p>
    <w:p w:rsidR="00CA3EE3" w:rsidRPr="00074565" w:rsidRDefault="00CA3EE3" w:rsidP="003E17A5">
      <w:pPr>
        <w:spacing w:after="160" w:line="259" w:lineRule="auto"/>
        <w:ind w:left="284" w:right="990"/>
        <w:rPr>
          <w:b/>
          <w:bCs/>
          <w:szCs w:val="31"/>
        </w:rPr>
      </w:pPr>
      <w:bookmarkStart w:id="30" w:name="_Toc25232684"/>
      <w:r w:rsidRPr="00074565">
        <w:rPr>
          <w:bCs/>
          <w:szCs w:val="31"/>
        </w:rPr>
        <w:t xml:space="preserve">Виды разрешенного использования земельных участков и ОКС приведены как в нижеследующей Таблице, так и в статье </w:t>
      </w:r>
      <w:r w:rsidR="003E1A30">
        <w:rPr>
          <w:bCs/>
          <w:szCs w:val="31"/>
        </w:rPr>
        <w:t>4</w:t>
      </w:r>
      <w:r w:rsidRPr="00074565">
        <w:rPr>
          <w:bCs/>
          <w:szCs w:val="31"/>
        </w:rPr>
        <w:t xml:space="preserve"> данных Правил</w:t>
      </w:r>
      <w:r w:rsidRPr="00074565">
        <w:rPr>
          <w:b/>
          <w:bCs/>
          <w:szCs w:val="31"/>
        </w:rPr>
        <w:t>:</w:t>
      </w:r>
      <w:bookmarkEnd w:id="30"/>
    </w:p>
    <w:p w:rsidR="00CA3EE3" w:rsidRPr="0094257E" w:rsidRDefault="00CA3EE3" w:rsidP="009A6395">
      <w:pPr>
        <w:spacing w:after="160" w:line="259" w:lineRule="auto"/>
        <w:ind w:firstLine="993"/>
        <w:rPr>
          <w:b/>
          <w:bCs/>
          <w:sz w:val="26"/>
          <w:szCs w:val="26"/>
        </w:rPr>
      </w:pPr>
      <w:bookmarkStart w:id="31"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381"/>
        <w:gridCol w:w="454"/>
        <w:gridCol w:w="2119"/>
        <w:gridCol w:w="7"/>
      </w:tblGrid>
      <w:tr w:rsidR="00CA3EE3" w:rsidRPr="00074565" w:rsidTr="0094257E">
        <w:tc>
          <w:tcPr>
            <w:tcW w:w="10631" w:type="dxa"/>
            <w:gridSpan w:val="5"/>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4"/>
            <w:shd w:val="clear" w:color="auto" w:fill="auto"/>
            <w:vAlign w:val="center"/>
          </w:tcPr>
          <w:p w:rsidR="00CA3EE3" w:rsidRPr="00074565" w:rsidRDefault="00CA3EE3" w:rsidP="009A16AF">
            <w:pPr>
              <w:ind w:left="142" w:right="990"/>
              <w:jc w:val="center"/>
              <w:rPr>
                <w:b/>
              </w:rPr>
            </w:pPr>
            <w:proofErr w:type="gramStart"/>
            <w:r w:rsidRPr="00074565">
              <w:rPr>
                <w:b/>
              </w:rPr>
              <w:t>Предельные (минимальные и</w:t>
            </w:r>
            <w:proofErr w:type="gramEnd"/>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gridSpan w:val="2"/>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4"/>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gridSpan w:val="2"/>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gridSpan w:val="2"/>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3"/>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gridSpan w:val="2"/>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gridSpan w:val="2"/>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gridSpan w:val="2"/>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gridSpan w:val="2"/>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4"/>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3E1A30">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381"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580" w:type="dxa"/>
            <w:gridSpan w:val="3"/>
            <w:shd w:val="clear" w:color="auto" w:fill="auto"/>
            <w:vAlign w:val="center"/>
          </w:tcPr>
          <w:p w:rsidR="00CA3EE3" w:rsidRPr="00074565" w:rsidRDefault="00E95F4D" w:rsidP="003E1A30">
            <w:pPr>
              <w:ind w:left="142" w:right="601"/>
              <w:jc w:val="center"/>
            </w:pPr>
            <w:r>
              <w:t>Не подлежит установлению</w:t>
            </w:r>
          </w:p>
        </w:tc>
      </w:tr>
      <w:tr w:rsidR="00CA3EE3" w:rsidRPr="00074565" w:rsidTr="003E1A30">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381"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580" w:type="dxa"/>
            <w:gridSpan w:val="3"/>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3E1A30" w:rsidRDefault="003E1A30" w:rsidP="00CA3EE3">
      <w:pPr>
        <w:ind w:left="142" w:right="990"/>
        <w:jc w:val="center"/>
        <w:rPr>
          <w:b/>
          <w:bCs/>
        </w:rPr>
      </w:pPr>
    </w:p>
    <w:p w:rsidR="003E1A30" w:rsidRDefault="003E1A30" w:rsidP="00CA3EE3">
      <w:pPr>
        <w:ind w:left="142" w:right="990"/>
        <w:jc w:val="center"/>
        <w:rPr>
          <w:b/>
          <w:bCs/>
        </w:rPr>
      </w:pPr>
    </w:p>
    <w:p w:rsidR="008667D8" w:rsidRDefault="008667D8" w:rsidP="00CA3EE3">
      <w:pPr>
        <w:ind w:left="142" w:right="990"/>
        <w:jc w:val="center"/>
        <w:rPr>
          <w:b/>
          <w:bCs/>
        </w:rPr>
      </w:pP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2835"/>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D6185">
        <w:trPr>
          <w:trHeight w:val="562"/>
        </w:trPr>
        <w:tc>
          <w:tcPr>
            <w:tcW w:w="2664"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835"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835"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 xml:space="preserve">ОКС, для </w:t>
            </w:r>
            <w:proofErr w:type="gramStart"/>
            <w:r w:rsidRPr="00074565">
              <w:t>которых</w:t>
            </w:r>
            <w:proofErr w:type="gramEnd"/>
            <w:r w:rsidRPr="00074565">
              <w:t xml:space="preserve"> не указано иное</w:t>
            </w:r>
          </w:p>
        </w:tc>
        <w:tc>
          <w:tcPr>
            <w:tcW w:w="2835"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 / 22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35"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35"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9D6185">
        <w:trPr>
          <w:trHeight w:val="1160"/>
        </w:trPr>
        <w:tc>
          <w:tcPr>
            <w:tcW w:w="2664"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835"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35"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35"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35"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Блокированный жилой дом</w:t>
            </w:r>
          </w:p>
        </w:tc>
        <w:tc>
          <w:tcPr>
            <w:tcW w:w="2835"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35"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9D6185">
        <w:tc>
          <w:tcPr>
            <w:tcW w:w="2664"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835"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9D6185">
        <w:trPr>
          <w:trHeight w:val="242"/>
        </w:trPr>
        <w:tc>
          <w:tcPr>
            <w:tcW w:w="2664" w:type="dxa"/>
            <w:shd w:val="clear" w:color="auto" w:fill="auto"/>
            <w:vAlign w:val="center"/>
          </w:tcPr>
          <w:p w:rsidR="003355EA" w:rsidRPr="00074565" w:rsidRDefault="003355EA" w:rsidP="003355EA">
            <w:pPr>
              <w:ind w:right="34"/>
              <w:jc w:val="center"/>
            </w:pPr>
            <w:proofErr w:type="gramStart"/>
            <w:r>
              <w:t>ОКС, предназначенные для оказания гражданам  амбулаторно-</w:t>
            </w:r>
            <w:r>
              <w:lastRenderedPageBreak/>
              <w:t>поликлинической медицинской помощи</w:t>
            </w:r>
            <w:proofErr w:type="gramEnd"/>
          </w:p>
        </w:tc>
        <w:tc>
          <w:tcPr>
            <w:tcW w:w="2835"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 xml:space="preserve">3 </w:t>
            </w:r>
            <w:proofErr w:type="spellStart"/>
            <w:r w:rsidRPr="00BE4A17">
              <w:t>эт</w:t>
            </w:r>
            <w:proofErr w:type="spellEnd"/>
            <w:r w:rsidRPr="00BE4A17">
              <w:t>./15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rPr>
                <w:w w:val="99"/>
              </w:rPr>
              <w:lastRenderedPageBreak/>
              <w:t>Все виды ОКС</w:t>
            </w:r>
          </w:p>
        </w:tc>
        <w:tc>
          <w:tcPr>
            <w:tcW w:w="2835"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./15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Магазины</w:t>
            </w:r>
          </w:p>
        </w:tc>
        <w:tc>
          <w:tcPr>
            <w:tcW w:w="2835"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rPr>
                <w:w w:val="99"/>
              </w:rPr>
              <w:t>Все виды ОКС</w:t>
            </w:r>
          </w:p>
        </w:tc>
        <w:tc>
          <w:tcPr>
            <w:tcW w:w="2835"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9D6185">
        <w:tc>
          <w:tcPr>
            <w:tcW w:w="2664"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835"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9D6185">
        <w:tc>
          <w:tcPr>
            <w:tcW w:w="2664" w:type="dxa"/>
            <w:shd w:val="clear" w:color="auto" w:fill="auto"/>
            <w:vAlign w:val="center"/>
          </w:tcPr>
          <w:p w:rsidR="00CA3EE3" w:rsidRPr="00074565" w:rsidRDefault="009D6185" w:rsidP="009D6185">
            <w:pPr>
              <w:ind w:right="34"/>
              <w:jc w:val="center"/>
            </w:pPr>
            <w:r>
              <w:rPr>
                <w:w w:val="99"/>
              </w:rPr>
              <w:t>Все виды ОКС</w:t>
            </w:r>
          </w:p>
        </w:tc>
        <w:tc>
          <w:tcPr>
            <w:tcW w:w="2835"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4 </w:t>
            </w:r>
            <w:proofErr w:type="spellStart"/>
            <w:r w:rsidRPr="00074565">
              <w:rPr>
                <w:w w:val="99"/>
              </w:rPr>
              <w:t>эт</w:t>
            </w:r>
            <w:proofErr w:type="spellEnd"/>
            <w:r w:rsidRPr="00074565">
              <w:rPr>
                <w:w w:val="99"/>
              </w:rPr>
              <w:t>./20 м</w:t>
            </w:r>
          </w:p>
        </w:tc>
      </w:tr>
      <w:tr w:rsidR="00D63AB0" w:rsidRPr="00074565" w:rsidTr="009D6185">
        <w:tc>
          <w:tcPr>
            <w:tcW w:w="2664" w:type="dxa"/>
            <w:shd w:val="clear" w:color="auto" w:fill="auto"/>
            <w:vAlign w:val="center"/>
          </w:tcPr>
          <w:p w:rsidR="00D63AB0" w:rsidRDefault="00D63AB0" w:rsidP="009D6185">
            <w:pPr>
              <w:ind w:right="34"/>
              <w:jc w:val="center"/>
              <w:rPr>
                <w:w w:val="99"/>
              </w:rPr>
            </w:pPr>
            <w:r>
              <w:rPr>
                <w:w w:val="99"/>
              </w:rPr>
              <w:t>Все виды ОКС</w:t>
            </w:r>
          </w:p>
        </w:tc>
        <w:tc>
          <w:tcPr>
            <w:tcW w:w="2835" w:type="dxa"/>
            <w:shd w:val="clear" w:color="auto" w:fill="auto"/>
            <w:vAlign w:val="center"/>
          </w:tcPr>
          <w:p w:rsidR="00D63AB0" w:rsidRPr="00074565" w:rsidRDefault="00D63AB0" w:rsidP="004332CC">
            <w:pPr>
              <w:ind w:right="5"/>
              <w:jc w:val="center"/>
            </w:pPr>
            <w:r>
              <w:t>5.1. Спорт</w:t>
            </w:r>
          </w:p>
        </w:tc>
        <w:tc>
          <w:tcPr>
            <w:tcW w:w="5132" w:type="dxa"/>
            <w:shd w:val="clear" w:color="auto" w:fill="auto"/>
            <w:vAlign w:val="center"/>
          </w:tcPr>
          <w:p w:rsidR="00D63AB0" w:rsidRPr="00074565" w:rsidRDefault="00D63AB0" w:rsidP="004332CC">
            <w:pPr>
              <w:tabs>
                <w:tab w:val="left" w:pos="3748"/>
              </w:tabs>
              <w:ind w:left="-79" w:right="147"/>
              <w:jc w:val="center"/>
              <w:rPr>
                <w:w w:val="99"/>
              </w:rPr>
            </w:pPr>
            <w:r w:rsidRPr="00074565">
              <w:rPr>
                <w:w w:val="99"/>
              </w:rPr>
              <w:t xml:space="preserve">4 </w:t>
            </w:r>
            <w:proofErr w:type="spellStart"/>
            <w:r w:rsidRPr="00074565">
              <w:rPr>
                <w:w w:val="99"/>
              </w:rPr>
              <w:t>эт</w:t>
            </w:r>
            <w:proofErr w:type="spellEnd"/>
            <w:r w:rsidRPr="00074565">
              <w:rPr>
                <w:w w:val="99"/>
              </w:rPr>
              <w:t>./20 м</w:t>
            </w:r>
          </w:p>
        </w:tc>
      </w:tr>
      <w:tr w:rsidR="00CA3EE3" w:rsidRPr="00074565" w:rsidTr="009D6185">
        <w:trPr>
          <w:trHeight w:val="999"/>
        </w:trPr>
        <w:tc>
          <w:tcPr>
            <w:tcW w:w="2664" w:type="dxa"/>
            <w:shd w:val="clear" w:color="auto" w:fill="auto"/>
            <w:vAlign w:val="center"/>
          </w:tcPr>
          <w:p w:rsidR="00CA3EE3" w:rsidRPr="00074565" w:rsidRDefault="001B1583" w:rsidP="009D6185">
            <w:pPr>
              <w:ind w:right="34"/>
              <w:jc w:val="center"/>
            </w:pPr>
            <w:r>
              <w:rPr>
                <w:w w:val="99"/>
              </w:rPr>
              <w:t>Ж</w:t>
            </w:r>
            <w:r w:rsidR="009D6185">
              <w:rPr>
                <w:w w:val="99"/>
              </w:rPr>
              <w:t>илой дом</w:t>
            </w:r>
          </w:p>
        </w:tc>
        <w:tc>
          <w:tcPr>
            <w:tcW w:w="2835"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9D6185">
        <w:trPr>
          <w:trHeight w:val="999"/>
        </w:trPr>
        <w:tc>
          <w:tcPr>
            <w:tcW w:w="2664" w:type="dxa"/>
            <w:shd w:val="clear" w:color="auto" w:fill="auto"/>
            <w:vAlign w:val="center"/>
          </w:tcPr>
          <w:p w:rsidR="00CA3EE3" w:rsidRPr="00074565" w:rsidRDefault="00CA3EE3" w:rsidP="004332CC">
            <w:pPr>
              <w:ind w:right="34"/>
              <w:jc w:val="center"/>
            </w:pPr>
            <w:r w:rsidRPr="00074565">
              <w:t>Хозяйственные строения и сооружения</w:t>
            </w:r>
            <w:r w:rsidR="001B1583">
              <w:t>, садовый дом</w:t>
            </w:r>
          </w:p>
        </w:tc>
        <w:tc>
          <w:tcPr>
            <w:tcW w:w="2835"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6D30F6">
      <w:pPr>
        <w:tabs>
          <w:tab w:val="left" w:pos="1360"/>
        </w:tabs>
        <w:ind w:left="142" w:right="990" w:firstLine="1559"/>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2" w:name="_Toc482606982"/>
      <w:bookmarkStart w:id="33" w:name="_Toc484180361"/>
      <w:bookmarkStart w:id="34" w:name="_Toc8655559"/>
      <w:bookmarkStart w:id="35" w:name="_Toc8658105"/>
      <w:bookmarkStart w:id="36" w:name="_Toc25232685"/>
      <w:bookmarkEnd w:id="31"/>
      <w:r w:rsidRPr="00074565">
        <w:rPr>
          <w:b/>
          <w:bCs/>
          <w:szCs w:val="31"/>
        </w:rPr>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32"/>
      <w:bookmarkEnd w:id="33"/>
      <w:bookmarkEnd w:id="34"/>
      <w:bookmarkEnd w:id="35"/>
      <w:bookmarkEnd w:id="36"/>
      <w:r w:rsidR="0072306D">
        <w:rPr>
          <w:b/>
          <w:bCs/>
          <w:szCs w:val="31"/>
        </w:rPr>
        <w:t>.</w:t>
      </w:r>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lastRenderedPageBreak/>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proofErr w:type="spellStart"/>
            <w:r w:rsidRPr="00074565">
              <w:rPr>
                <w:bCs/>
              </w:rPr>
              <w:t>Водоохранные</w:t>
            </w:r>
            <w:proofErr w:type="spellEnd"/>
            <w:r w:rsidRPr="00074565">
              <w:rPr>
                <w:bCs/>
              </w:rPr>
              <w:t xml:space="preserve">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EF5DCE" w:rsidRDefault="00CA3EE3" w:rsidP="009A16AF">
            <w:pPr>
              <w:ind w:left="142" w:right="990"/>
              <w:jc w:val="center"/>
              <w:rPr>
                <w:bCs/>
                <w:color w:val="000000" w:themeColor="text1"/>
              </w:rPr>
            </w:pPr>
            <w:r w:rsidRPr="00EF5DCE">
              <w:rPr>
                <w:bCs/>
                <w:color w:val="000000" w:themeColor="text1"/>
              </w:rPr>
              <w:t>Береговые полосы водных объектов общего</w:t>
            </w:r>
            <w:r w:rsidRPr="00EF5DCE">
              <w:rPr>
                <w:color w:val="000000" w:themeColor="text1"/>
              </w:rPr>
              <w:t xml:space="preserve"> </w:t>
            </w:r>
            <w:r w:rsidRPr="00EF5DCE">
              <w:rPr>
                <w:bCs/>
                <w:color w:val="000000" w:themeColor="text1"/>
              </w:rPr>
              <w:t>пользования</w:t>
            </w:r>
          </w:p>
        </w:tc>
        <w:tc>
          <w:tcPr>
            <w:tcW w:w="6662" w:type="dxa"/>
            <w:shd w:val="clear" w:color="auto" w:fill="auto"/>
            <w:vAlign w:val="center"/>
          </w:tcPr>
          <w:p w:rsidR="00CA3EE3" w:rsidRPr="00EF5DCE" w:rsidRDefault="00CA3EE3" w:rsidP="009A16AF">
            <w:pPr>
              <w:ind w:left="142" w:right="990"/>
              <w:jc w:val="center"/>
              <w:rPr>
                <w:bCs/>
                <w:color w:val="000000" w:themeColor="text1"/>
              </w:rPr>
            </w:pPr>
            <w:r w:rsidRPr="00EF5DCE">
              <w:rPr>
                <w:bCs/>
                <w:color w:val="000000" w:themeColor="text1"/>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Pr="00074565" w:rsidRDefault="00CA3EE3" w:rsidP="00CA3EE3">
      <w:pPr>
        <w:ind w:left="709" w:right="990" w:firstLine="851"/>
        <w:jc w:val="both"/>
        <w:rPr>
          <w:b/>
          <w:bCs/>
        </w:rPr>
      </w:pP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37" w:name="_Toc482606985"/>
      <w:bookmarkStart w:id="38" w:name="_Toc484180364"/>
      <w:bookmarkStart w:id="39" w:name="_Toc8655560"/>
      <w:bookmarkStart w:id="40" w:name="_Toc8658106"/>
      <w:bookmarkStart w:id="41" w:name="_Toc25232687"/>
      <w:r w:rsidRPr="00074565">
        <w:rPr>
          <w:b/>
          <w:bCs/>
          <w:szCs w:val="31"/>
        </w:rPr>
        <w:lastRenderedPageBreak/>
        <w:t xml:space="preserve">Статья </w:t>
      </w:r>
      <w:r w:rsidR="00EF5DCE">
        <w:rPr>
          <w:b/>
          <w:bCs/>
          <w:szCs w:val="31"/>
        </w:rPr>
        <w:t>8</w:t>
      </w:r>
      <w:r w:rsidRPr="00074565">
        <w:rPr>
          <w:b/>
          <w:bCs/>
          <w:szCs w:val="31"/>
        </w:rPr>
        <w:t xml:space="preserve">. </w:t>
      </w:r>
      <w:proofErr w:type="spellStart"/>
      <w:r w:rsidRPr="00074565">
        <w:rPr>
          <w:b/>
          <w:bCs/>
          <w:szCs w:val="31"/>
        </w:rPr>
        <w:t>Водоохранная</w:t>
      </w:r>
      <w:proofErr w:type="spellEnd"/>
      <w:r w:rsidRPr="00074565">
        <w:rPr>
          <w:b/>
          <w:bCs/>
          <w:szCs w:val="31"/>
        </w:rPr>
        <w:t xml:space="preserve"> зона и Прибрежная защитная полоса водного объекта.</w:t>
      </w:r>
      <w:bookmarkEnd w:id="37"/>
      <w:bookmarkEnd w:id="38"/>
      <w:bookmarkEnd w:id="39"/>
      <w:bookmarkEnd w:id="40"/>
      <w:bookmarkEnd w:id="41"/>
    </w:p>
    <w:p w:rsidR="00ED1878" w:rsidRPr="004E5508" w:rsidRDefault="00ED1878" w:rsidP="00ED1878">
      <w:pPr>
        <w:keepNext/>
        <w:keepLines/>
        <w:tabs>
          <w:tab w:val="left" w:pos="2560"/>
        </w:tabs>
        <w:spacing w:line="242" w:lineRule="auto"/>
        <w:ind w:left="709" w:right="990" w:firstLine="851"/>
        <w:jc w:val="both"/>
        <w:outlineLvl w:val="0"/>
      </w:pPr>
      <w:proofErr w:type="spellStart"/>
      <w:proofErr w:type="gramStart"/>
      <w:r w:rsidRPr="004E5508">
        <w:t>Водоохранными</w:t>
      </w:r>
      <w:proofErr w:type="spellEnd"/>
      <w:r w:rsidRPr="004E5508">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За пределами территорий городов и других населенных пунктов ширина </w:t>
      </w:r>
      <w:proofErr w:type="spellStart"/>
      <w:r w:rsidRPr="004E5508">
        <w:t>водоохранной</w:t>
      </w:r>
      <w:proofErr w:type="spellEnd"/>
      <w:r w:rsidRPr="004E5508">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4E5508">
        <w:t>водоохранной</w:t>
      </w:r>
      <w:proofErr w:type="spellEnd"/>
      <w:r w:rsidRPr="004E5508">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E5508">
        <w:t>водоохранной</w:t>
      </w:r>
      <w:proofErr w:type="spellEnd"/>
      <w:r w:rsidRPr="004E5508">
        <w:t xml:space="preserve"> зоны на таких территориях устанавливается от парапета набережной.</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 Ширина </w:t>
      </w:r>
      <w:proofErr w:type="spellStart"/>
      <w:r w:rsidRPr="004E5508">
        <w:t>водоохранной</w:t>
      </w:r>
      <w:proofErr w:type="spellEnd"/>
      <w:r w:rsidRPr="004E5508">
        <w:t xml:space="preserve"> зоны рек или ручьев устанавливается от их истока для рек или ручьев протяженностью:</w:t>
      </w:r>
    </w:p>
    <w:p w:rsidR="00ED1878" w:rsidRPr="004E5508" w:rsidRDefault="00ED1878" w:rsidP="00ED1878">
      <w:pPr>
        <w:keepNext/>
        <w:keepLines/>
        <w:tabs>
          <w:tab w:val="left" w:pos="2560"/>
        </w:tabs>
        <w:spacing w:line="242" w:lineRule="auto"/>
        <w:ind w:left="709" w:right="990" w:firstLine="851"/>
        <w:jc w:val="both"/>
        <w:outlineLvl w:val="0"/>
      </w:pPr>
      <w:r w:rsidRPr="004E5508">
        <w:t>1) до десяти километров - в размере пятидесяти метров;</w:t>
      </w:r>
    </w:p>
    <w:p w:rsidR="00ED1878" w:rsidRPr="004E5508" w:rsidRDefault="00ED1878" w:rsidP="00ED1878">
      <w:pPr>
        <w:keepNext/>
        <w:keepLines/>
        <w:tabs>
          <w:tab w:val="left" w:pos="2560"/>
        </w:tabs>
        <w:spacing w:line="242" w:lineRule="auto"/>
        <w:ind w:left="709" w:right="990" w:firstLine="851"/>
        <w:jc w:val="both"/>
        <w:outlineLvl w:val="0"/>
      </w:pPr>
      <w:r w:rsidRPr="004E5508">
        <w:t>2) от десяти до пятидесяти километров - в размере ста метров;</w:t>
      </w:r>
    </w:p>
    <w:p w:rsidR="00ED1878" w:rsidRPr="004E5508" w:rsidRDefault="00ED1878" w:rsidP="00ED1878">
      <w:pPr>
        <w:keepNext/>
        <w:keepLines/>
        <w:tabs>
          <w:tab w:val="left" w:pos="2560"/>
        </w:tabs>
        <w:spacing w:line="242" w:lineRule="auto"/>
        <w:ind w:left="709" w:right="990" w:firstLine="851"/>
        <w:jc w:val="both"/>
        <w:outlineLvl w:val="0"/>
      </w:pPr>
      <w:r w:rsidRPr="004E5508">
        <w:t>3) от пятидесяти километров и более - в размере двухсот метров.</w:t>
      </w:r>
    </w:p>
    <w:p w:rsidR="00ED1878" w:rsidRPr="004E5508" w:rsidRDefault="00ED1878" w:rsidP="00ED1878">
      <w:pPr>
        <w:keepNext/>
        <w:keepLines/>
        <w:tabs>
          <w:tab w:val="left" w:pos="2560"/>
        </w:tabs>
        <w:spacing w:line="242" w:lineRule="auto"/>
        <w:ind w:right="990"/>
        <w:jc w:val="both"/>
        <w:outlineLvl w:val="0"/>
      </w:pP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Для реки, ручья протяженностью менее десяти километров от истока до устья </w:t>
      </w:r>
      <w:proofErr w:type="spellStart"/>
      <w:r w:rsidRPr="004E5508">
        <w:t>водоохранная</w:t>
      </w:r>
      <w:proofErr w:type="spellEnd"/>
      <w:r w:rsidRPr="004E5508">
        <w:t xml:space="preserve"> зона совпадает с прибрежной защитной полосой. Радиус </w:t>
      </w:r>
      <w:proofErr w:type="spellStart"/>
      <w:r w:rsidRPr="004E5508">
        <w:t>водоохранной</w:t>
      </w:r>
      <w:proofErr w:type="spellEnd"/>
      <w:r w:rsidRPr="004E5508">
        <w:t xml:space="preserve"> зоны для истоков реки, ручья устанавливается в размере пятидесяти метров.</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Ширина </w:t>
      </w:r>
      <w:proofErr w:type="spellStart"/>
      <w:r w:rsidRPr="004E5508">
        <w:t>водоохранной</w:t>
      </w:r>
      <w:proofErr w:type="spellEnd"/>
      <w:r w:rsidRPr="004E550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E5508">
        <w:t>водоохранной</w:t>
      </w:r>
      <w:proofErr w:type="spellEnd"/>
      <w:r w:rsidRPr="004E5508">
        <w:t xml:space="preserve"> зоны водохранилища, расположенного на водотоке, устанавливается равной ширине </w:t>
      </w:r>
      <w:proofErr w:type="spellStart"/>
      <w:r w:rsidRPr="004E5508">
        <w:t>водоохранной</w:t>
      </w:r>
      <w:proofErr w:type="spellEnd"/>
      <w:r w:rsidRPr="004E5508">
        <w:t xml:space="preserve"> зоны этого водотока.</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Границы </w:t>
      </w:r>
      <w:proofErr w:type="spellStart"/>
      <w:r w:rsidRPr="004E5508">
        <w:t>водоохранной</w:t>
      </w:r>
      <w:proofErr w:type="spellEnd"/>
      <w:r w:rsidRPr="004E5508">
        <w:t xml:space="preserve"> зоны озера Байкал устанавливаются в соответствии с Федеральным </w:t>
      </w:r>
      <w:hyperlink r:id="rId9" w:anchor="dst27" w:history="1">
        <w:r w:rsidRPr="004E5508">
          <w:rPr>
            <w:rStyle w:val="ab"/>
          </w:rPr>
          <w:t>законом</w:t>
        </w:r>
      </w:hyperlink>
      <w:r w:rsidRPr="004E5508">
        <w:t> от 1 мая 1999 года N 94-ФЗ "Об охране озера Байкал".</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Ширина </w:t>
      </w:r>
      <w:proofErr w:type="spellStart"/>
      <w:r w:rsidRPr="004E5508">
        <w:t>водоохранной</w:t>
      </w:r>
      <w:proofErr w:type="spellEnd"/>
      <w:r w:rsidRPr="004E5508">
        <w:t xml:space="preserve"> зоны моря составляет пятьсот метров.</w:t>
      </w:r>
    </w:p>
    <w:p w:rsidR="00ED1878" w:rsidRPr="004E5508" w:rsidRDefault="00ED1878" w:rsidP="00ED1878">
      <w:pPr>
        <w:keepNext/>
        <w:keepLines/>
        <w:tabs>
          <w:tab w:val="left" w:pos="2560"/>
        </w:tabs>
        <w:spacing w:line="242" w:lineRule="auto"/>
        <w:ind w:left="709" w:right="990" w:firstLine="851"/>
        <w:jc w:val="both"/>
        <w:outlineLvl w:val="0"/>
      </w:pPr>
      <w:proofErr w:type="spellStart"/>
      <w:r w:rsidRPr="004E5508">
        <w:t>Водоохранные</w:t>
      </w:r>
      <w:proofErr w:type="spellEnd"/>
      <w:r w:rsidRPr="004E5508">
        <w:t xml:space="preserve"> зоны магистральных или межхозяйственных каналов совпадают по ширине с полосами отводов таких каналов.</w:t>
      </w:r>
    </w:p>
    <w:p w:rsidR="00ED1878" w:rsidRPr="004E5508" w:rsidRDefault="00ED1878" w:rsidP="00ED1878">
      <w:pPr>
        <w:keepNext/>
        <w:keepLines/>
        <w:tabs>
          <w:tab w:val="left" w:pos="2560"/>
        </w:tabs>
        <w:spacing w:line="242" w:lineRule="auto"/>
        <w:ind w:left="709" w:right="990" w:firstLine="851"/>
        <w:jc w:val="both"/>
        <w:outlineLvl w:val="0"/>
      </w:pPr>
      <w:proofErr w:type="spellStart"/>
      <w:r w:rsidRPr="004E5508">
        <w:t>Водоохранные</w:t>
      </w:r>
      <w:proofErr w:type="spellEnd"/>
      <w:r w:rsidRPr="004E5508">
        <w:t xml:space="preserve"> зоны рек, их частей, помещенных в закрытые коллекторы, не устанавливаются.</w:t>
      </w:r>
    </w:p>
    <w:p w:rsidR="00ED1878" w:rsidRPr="004E5508" w:rsidRDefault="00ED1878" w:rsidP="00ED1878">
      <w:pPr>
        <w:keepNext/>
        <w:keepLines/>
        <w:tabs>
          <w:tab w:val="left" w:pos="2560"/>
        </w:tabs>
        <w:spacing w:line="242" w:lineRule="auto"/>
        <w:ind w:left="709" w:right="990" w:firstLine="851"/>
        <w:jc w:val="both"/>
        <w:outlineLvl w:val="0"/>
      </w:pPr>
      <w:r w:rsidRPr="004E5508">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D1878" w:rsidRPr="004E5508" w:rsidRDefault="00ED1878" w:rsidP="00ED1878">
      <w:pPr>
        <w:keepNext/>
        <w:keepLines/>
        <w:tabs>
          <w:tab w:val="left" w:pos="2560"/>
        </w:tabs>
        <w:spacing w:line="242" w:lineRule="auto"/>
        <w:ind w:left="709" w:right="990" w:firstLine="851"/>
        <w:jc w:val="both"/>
        <w:outlineLvl w:val="0"/>
      </w:pPr>
      <w:r w:rsidRPr="004E5508">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D1878" w:rsidRPr="004E5508" w:rsidRDefault="00ED1878" w:rsidP="00ED1878">
      <w:pPr>
        <w:keepNext/>
        <w:keepLines/>
        <w:tabs>
          <w:tab w:val="left" w:pos="2560"/>
        </w:tabs>
        <w:spacing w:line="242" w:lineRule="auto"/>
        <w:ind w:left="709" w:right="990" w:firstLine="851"/>
        <w:jc w:val="both"/>
        <w:outlineLvl w:val="0"/>
      </w:pPr>
      <w:proofErr w:type="gramStart"/>
      <w:r w:rsidRPr="004E5508">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ED1878" w:rsidRPr="004E5508" w:rsidRDefault="00ED1878" w:rsidP="00ED1878">
      <w:pPr>
        <w:keepNext/>
        <w:keepLines/>
        <w:tabs>
          <w:tab w:val="left" w:pos="2560"/>
        </w:tabs>
        <w:spacing w:line="242" w:lineRule="auto"/>
        <w:ind w:left="709" w:right="990" w:firstLine="851"/>
        <w:jc w:val="both"/>
        <w:outlineLvl w:val="0"/>
      </w:pPr>
      <w:r w:rsidRPr="004E5508">
        <w:lastRenderedPageBreak/>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E5508">
        <w:t>водоохранной</w:t>
      </w:r>
      <w:proofErr w:type="spellEnd"/>
      <w:r w:rsidRPr="004E5508">
        <w:t xml:space="preserve"> зоны на таких территориях устанавливается от парапета набережной. При отсутствии набережной ширина </w:t>
      </w:r>
      <w:proofErr w:type="spellStart"/>
      <w:r w:rsidRPr="004E5508">
        <w:t>водоохранной</w:t>
      </w:r>
      <w:proofErr w:type="spellEnd"/>
      <w:r w:rsidRPr="004E5508">
        <w:t xml:space="preserve"> зоны, прибрежной защитной полосы измеряется от местоположения береговой линии (границы водного объекта).</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запрещаются:</w:t>
      </w:r>
    </w:p>
    <w:p w:rsidR="00ED1878" w:rsidRPr="004E5508" w:rsidRDefault="00ED1878" w:rsidP="00ED1878">
      <w:pPr>
        <w:keepNext/>
        <w:keepLines/>
        <w:tabs>
          <w:tab w:val="left" w:pos="2560"/>
        </w:tabs>
        <w:spacing w:line="242" w:lineRule="auto"/>
        <w:ind w:left="709" w:right="990" w:firstLine="851"/>
        <w:jc w:val="both"/>
        <w:outlineLvl w:val="0"/>
      </w:pPr>
      <w:r w:rsidRPr="004E5508">
        <w:t>1. использование сточных вод в целях повышения почвенного плодородия;</w:t>
      </w:r>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E5508">
        <w:t>концентрации</w:t>
      </w:r>
      <w:proofErr w:type="gramEnd"/>
      <w:r w:rsidRPr="004E5508">
        <w:t xml:space="preserve"> которых в водах водных объектов </w:t>
      </w:r>
      <w:proofErr w:type="spellStart"/>
      <w:r w:rsidRPr="004E5508">
        <w:t>рыбохозяйственного</w:t>
      </w:r>
      <w:proofErr w:type="spellEnd"/>
      <w:r w:rsidRPr="004E5508">
        <w:t xml:space="preserve"> значения не установлены;</w:t>
      </w:r>
    </w:p>
    <w:p w:rsidR="00ED1878" w:rsidRPr="004E5508" w:rsidRDefault="00ED1878" w:rsidP="00ED1878">
      <w:pPr>
        <w:keepNext/>
        <w:keepLines/>
        <w:tabs>
          <w:tab w:val="left" w:pos="2560"/>
        </w:tabs>
        <w:spacing w:line="242" w:lineRule="auto"/>
        <w:ind w:left="709" w:right="990" w:firstLine="851"/>
        <w:jc w:val="both"/>
        <w:outlineLvl w:val="0"/>
      </w:pPr>
      <w:r w:rsidRPr="004E5508">
        <w:t>3. осуществление авиационных мер по борьбе с вредными организмами;</w:t>
      </w:r>
    </w:p>
    <w:p w:rsidR="00ED1878" w:rsidRPr="004E5508" w:rsidRDefault="00ED1878" w:rsidP="00ED1878">
      <w:pPr>
        <w:keepNext/>
        <w:keepLines/>
        <w:tabs>
          <w:tab w:val="left" w:pos="2560"/>
        </w:tabs>
        <w:spacing w:line="242" w:lineRule="auto"/>
        <w:ind w:left="709" w:right="990" w:firstLine="851"/>
        <w:jc w:val="both"/>
        <w:outlineLvl w:val="0"/>
      </w:pPr>
      <w:r w:rsidRPr="004E550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1878" w:rsidRPr="004E5508" w:rsidRDefault="00ED1878" w:rsidP="00ED1878">
      <w:pPr>
        <w:keepNext/>
        <w:keepLines/>
        <w:tabs>
          <w:tab w:val="left" w:pos="2560"/>
        </w:tabs>
        <w:spacing w:line="242" w:lineRule="auto"/>
        <w:ind w:left="709" w:right="990" w:firstLine="851"/>
        <w:jc w:val="both"/>
        <w:outlineLvl w:val="0"/>
      </w:pPr>
      <w:proofErr w:type="gramStart"/>
      <w:r w:rsidRPr="004E5508">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6. хранение пестицидов и </w:t>
      </w:r>
      <w:proofErr w:type="spellStart"/>
      <w:r w:rsidRPr="004E5508">
        <w:t>агрохимикатов</w:t>
      </w:r>
      <w:proofErr w:type="spellEnd"/>
      <w:r w:rsidRPr="004E5508">
        <w:t xml:space="preserve"> (за исключением хранения </w:t>
      </w:r>
      <w:proofErr w:type="spellStart"/>
      <w:r w:rsidRPr="004E5508">
        <w:t>агрохимикатов</w:t>
      </w:r>
      <w:proofErr w:type="spellEnd"/>
      <w:r w:rsidRPr="004E5508">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E5508">
        <w:t>агрохимикатов</w:t>
      </w:r>
      <w:proofErr w:type="spellEnd"/>
      <w:r w:rsidRPr="004E5508">
        <w:t>;</w:t>
      </w:r>
    </w:p>
    <w:p w:rsidR="00ED1878" w:rsidRPr="004E5508" w:rsidRDefault="00ED1878" w:rsidP="00ED1878">
      <w:pPr>
        <w:keepNext/>
        <w:keepLines/>
        <w:tabs>
          <w:tab w:val="left" w:pos="2560"/>
        </w:tabs>
        <w:spacing w:line="242" w:lineRule="auto"/>
        <w:ind w:left="709" w:right="990" w:firstLine="851"/>
        <w:jc w:val="both"/>
        <w:outlineLvl w:val="0"/>
      </w:pPr>
      <w:r w:rsidRPr="004E5508">
        <w:t>7. сброс сточных, в том числе дренажных, вод;</w:t>
      </w:r>
    </w:p>
    <w:p w:rsidR="00ED1878" w:rsidRPr="004E5508" w:rsidRDefault="00ED1878" w:rsidP="00ED1878">
      <w:pPr>
        <w:keepNext/>
        <w:keepLines/>
        <w:tabs>
          <w:tab w:val="left" w:pos="2560"/>
        </w:tabs>
        <w:spacing w:line="242" w:lineRule="auto"/>
        <w:ind w:left="709" w:right="990" w:firstLine="851"/>
        <w:jc w:val="both"/>
        <w:outlineLvl w:val="0"/>
      </w:pPr>
      <w:proofErr w:type="gramStart"/>
      <w:r w:rsidRPr="004E5508">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dst35" w:history="1">
        <w:r w:rsidRPr="004E5508">
          <w:rPr>
            <w:rStyle w:val="ab"/>
          </w:rPr>
          <w:t>статьей 19.1</w:t>
        </w:r>
      </w:hyperlink>
      <w:r w:rsidRPr="004E5508">
        <w:t> Закона Российской Федерации от</w:t>
      </w:r>
      <w:proofErr w:type="gramEnd"/>
      <w:r w:rsidRPr="004E5508">
        <w:t xml:space="preserve"> </w:t>
      </w:r>
      <w:proofErr w:type="gramStart"/>
      <w:r w:rsidRPr="004E5508">
        <w:t>21 февраля 1992 года N 2395-1 "О недрах").</w:t>
      </w:r>
      <w:proofErr w:type="gramEnd"/>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D1878" w:rsidRPr="004E5508" w:rsidRDefault="00ED1878" w:rsidP="00ED1878">
      <w:pPr>
        <w:keepNext/>
        <w:keepLines/>
        <w:tabs>
          <w:tab w:val="left" w:pos="2560"/>
        </w:tabs>
        <w:spacing w:line="242" w:lineRule="auto"/>
        <w:ind w:left="709" w:right="990" w:firstLine="851"/>
        <w:jc w:val="both"/>
        <w:outlineLvl w:val="0"/>
      </w:pPr>
      <w:r w:rsidRPr="004E5508">
        <w:t>1. централизованные системы водоотведения (канализации), централизованные ливневые системы водоотведения;</w:t>
      </w:r>
    </w:p>
    <w:p w:rsidR="00ED1878" w:rsidRPr="004E5508" w:rsidRDefault="00ED1878" w:rsidP="00ED1878">
      <w:pPr>
        <w:keepNext/>
        <w:keepLines/>
        <w:tabs>
          <w:tab w:val="left" w:pos="2560"/>
        </w:tabs>
        <w:spacing w:line="242" w:lineRule="auto"/>
        <w:ind w:left="709" w:right="990" w:firstLine="851"/>
        <w:jc w:val="both"/>
        <w:outlineLvl w:val="0"/>
      </w:pPr>
      <w:r w:rsidRPr="004E550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D1878" w:rsidRPr="004E5508" w:rsidRDefault="00ED1878" w:rsidP="00ED1878">
      <w:pPr>
        <w:keepNext/>
        <w:keepLines/>
        <w:tabs>
          <w:tab w:val="left" w:pos="2560"/>
        </w:tabs>
        <w:spacing w:line="242" w:lineRule="auto"/>
        <w:ind w:left="709" w:right="990" w:firstLine="851"/>
        <w:jc w:val="both"/>
        <w:outlineLvl w:val="0"/>
      </w:pPr>
      <w:r w:rsidRPr="004E5508">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D1878" w:rsidRPr="004E5508" w:rsidRDefault="00ED1878" w:rsidP="00ED1878">
      <w:pPr>
        <w:keepNext/>
        <w:keepLines/>
        <w:tabs>
          <w:tab w:val="left" w:pos="2560"/>
        </w:tabs>
        <w:spacing w:line="242" w:lineRule="auto"/>
        <w:ind w:left="709" w:right="990" w:firstLine="851"/>
        <w:jc w:val="both"/>
        <w:outlineLvl w:val="0"/>
      </w:pPr>
      <w:r w:rsidRPr="004E5508">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D1878" w:rsidRPr="004E5508" w:rsidRDefault="00ED1878" w:rsidP="00ED1878">
      <w:pPr>
        <w:keepNext/>
        <w:keepLines/>
        <w:tabs>
          <w:tab w:val="left" w:pos="2560"/>
        </w:tabs>
        <w:spacing w:line="242" w:lineRule="auto"/>
        <w:ind w:left="709" w:right="990" w:firstLine="851"/>
        <w:jc w:val="both"/>
        <w:outlineLvl w:val="0"/>
      </w:pPr>
      <w:r w:rsidRPr="004E5508">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D1878" w:rsidRPr="004E5508" w:rsidRDefault="00ED1878" w:rsidP="00ED1878">
      <w:pPr>
        <w:keepNext/>
        <w:keepLines/>
        <w:tabs>
          <w:tab w:val="left" w:pos="2560"/>
        </w:tabs>
        <w:spacing w:line="242" w:lineRule="auto"/>
        <w:ind w:left="709" w:right="990" w:firstLine="851"/>
        <w:jc w:val="both"/>
        <w:outlineLvl w:val="0"/>
      </w:pPr>
      <w:proofErr w:type="gramStart"/>
      <w:r w:rsidRPr="004E5508">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E5508">
        <w:t>водоохранных</w:t>
      </w:r>
      <w:proofErr w:type="spellEnd"/>
      <w:r w:rsidRPr="004E5508">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1" w:anchor="dst99" w:history="1">
        <w:r w:rsidRPr="004E5508">
          <w:rPr>
            <w:rStyle w:val="ab"/>
          </w:rPr>
          <w:t>п. 1 ч. 16</w:t>
        </w:r>
      </w:hyperlink>
      <w:r w:rsidRPr="004E5508">
        <w:rPr>
          <w:u w:val="single"/>
        </w:rPr>
        <w:t xml:space="preserve"> ст. 65 Водного кодекса Российской Федерации</w:t>
      </w:r>
      <w:r w:rsidRPr="004E5508">
        <w:t>, допускается применение приемников, изготовленных из водонепроницаемых материалов, предотвращающих поступление загрязняющих веществ, иных веществ</w:t>
      </w:r>
      <w:proofErr w:type="gramEnd"/>
      <w:r w:rsidRPr="004E5508">
        <w:t xml:space="preserve"> и микроорганизмов в окружающую среду.</w:t>
      </w:r>
    </w:p>
    <w:p w:rsidR="00ED1878" w:rsidRPr="004E5508" w:rsidRDefault="00ED1878" w:rsidP="00ED1878">
      <w:pPr>
        <w:keepNext/>
        <w:keepLines/>
        <w:tabs>
          <w:tab w:val="left" w:pos="2560"/>
        </w:tabs>
        <w:spacing w:line="242" w:lineRule="auto"/>
        <w:ind w:left="709" w:right="990" w:firstLine="851"/>
        <w:jc w:val="both"/>
        <w:outlineLvl w:val="0"/>
      </w:pPr>
      <w:proofErr w:type="gramStart"/>
      <w:r w:rsidRPr="004E5508">
        <w:t xml:space="preserve">На территориях, расположенных в границах </w:t>
      </w:r>
      <w:proofErr w:type="spellStart"/>
      <w:r w:rsidRPr="004E5508">
        <w:t>водоохранных</w:t>
      </w:r>
      <w:proofErr w:type="spellEnd"/>
      <w:r w:rsidRPr="004E5508">
        <w:t xml:space="preserve"> зон и занятых защитными лесами, особо защитными участками лесов, наряду с ограничениями, установленными </w:t>
      </w:r>
      <w:hyperlink r:id="rId12" w:anchor="dst100589" w:history="1">
        <w:r w:rsidRPr="004E5508">
          <w:rPr>
            <w:rStyle w:val="ab"/>
          </w:rPr>
          <w:t>ч. 15</w:t>
        </w:r>
      </w:hyperlink>
      <w:r w:rsidRPr="004E5508">
        <w:rPr>
          <w:u w:val="single"/>
        </w:rPr>
        <w:t xml:space="preserve"> ст. 65 Водного кодекса Российской Федерации</w:t>
      </w:r>
      <w:r w:rsidRPr="004E5508">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ED1878" w:rsidRPr="004E5508" w:rsidRDefault="00ED1878" w:rsidP="00ED1878">
      <w:pPr>
        <w:keepNext/>
        <w:keepLines/>
        <w:tabs>
          <w:tab w:val="left" w:pos="2560"/>
        </w:tabs>
        <w:spacing w:line="242" w:lineRule="auto"/>
        <w:ind w:left="709" w:right="990" w:firstLine="851"/>
        <w:jc w:val="both"/>
        <w:outlineLvl w:val="0"/>
      </w:pPr>
      <w:r w:rsidRPr="004E5508">
        <w:t xml:space="preserve">Строительство, реконструкция и эксплуатация специализированных хранилищ </w:t>
      </w:r>
      <w:proofErr w:type="spellStart"/>
      <w:r w:rsidRPr="004E5508">
        <w:t>агрохимикатов</w:t>
      </w:r>
      <w:proofErr w:type="spellEnd"/>
      <w:r w:rsidRPr="004E5508">
        <w:t xml:space="preserve"> допускаются при условии оборудования таких хранилищ сооружениями и системами, предотвращающими загрязнение водных объектов.</w:t>
      </w:r>
    </w:p>
    <w:p w:rsidR="00ED1878" w:rsidRPr="004E5508" w:rsidRDefault="00ED1878" w:rsidP="00ED1878">
      <w:pPr>
        <w:keepNext/>
        <w:keepLines/>
        <w:tabs>
          <w:tab w:val="left" w:pos="2560"/>
        </w:tabs>
        <w:spacing w:line="242" w:lineRule="auto"/>
        <w:ind w:left="709" w:right="990" w:firstLine="851"/>
        <w:jc w:val="both"/>
        <w:outlineLvl w:val="0"/>
      </w:pPr>
      <w:r w:rsidRPr="004E5508">
        <w:t>В границах прибрежных защитных полос наряду с установленными </w:t>
      </w:r>
      <w:hyperlink r:id="rId13" w:anchor="dst100589" w:history="1">
        <w:r w:rsidRPr="004E5508">
          <w:rPr>
            <w:rStyle w:val="ab"/>
          </w:rPr>
          <w:t>ч. 15 ст. 65 Водного кодекса Российской Федерации</w:t>
        </w:r>
      </w:hyperlink>
      <w:r w:rsidRPr="004E5508">
        <w:t xml:space="preserve"> ограничениями запрещаются:</w:t>
      </w:r>
    </w:p>
    <w:p w:rsidR="00ED1878" w:rsidRPr="004E5508" w:rsidRDefault="00ED1878" w:rsidP="00ED1878">
      <w:pPr>
        <w:keepNext/>
        <w:keepLines/>
        <w:tabs>
          <w:tab w:val="left" w:pos="2560"/>
        </w:tabs>
        <w:spacing w:line="242" w:lineRule="auto"/>
        <w:ind w:left="709" w:right="990" w:firstLine="851"/>
        <w:jc w:val="both"/>
        <w:outlineLvl w:val="0"/>
      </w:pPr>
      <w:r w:rsidRPr="004E5508">
        <w:t>1. распашка земель;</w:t>
      </w:r>
    </w:p>
    <w:p w:rsidR="00ED1878" w:rsidRPr="004E5508" w:rsidRDefault="00ED1878" w:rsidP="00ED1878">
      <w:pPr>
        <w:keepNext/>
        <w:keepLines/>
        <w:tabs>
          <w:tab w:val="left" w:pos="2560"/>
        </w:tabs>
        <w:spacing w:line="242" w:lineRule="auto"/>
        <w:ind w:left="709" w:right="990" w:firstLine="851"/>
        <w:jc w:val="both"/>
        <w:outlineLvl w:val="0"/>
      </w:pPr>
      <w:r w:rsidRPr="004E5508">
        <w:t>2. размещение отвалов размываемых грунтов;</w:t>
      </w:r>
    </w:p>
    <w:p w:rsidR="00ED1878" w:rsidRPr="004E5508" w:rsidRDefault="00ED1878" w:rsidP="00ED1878">
      <w:pPr>
        <w:keepNext/>
        <w:keepLines/>
        <w:tabs>
          <w:tab w:val="left" w:pos="2560"/>
        </w:tabs>
        <w:spacing w:line="242" w:lineRule="auto"/>
        <w:ind w:left="709" w:right="990" w:firstLine="851"/>
        <w:jc w:val="both"/>
        <w:outlineLvl w:val="0"/>
      </w:pPr>
      <w:r w:rsidRPr="004E5508">
        <w:t>3. выпас сельскохозяйственных животных и организация для них летних лагерей, ванн.</w:t>
      </w:r>
    </w:p>
    <w:p w:rsidR="00ED1878" w:rsidRDefault="00ED1878" w:rsidP="00ED1878">
      <w:pPr>
        <w:keepNext/>
        <w:keepLines/>
        <w:tabs>
          <w:tab w:val="left" w:pos="2560"/>
        </w:tabs>
        <w:spacing w:line="242" w:lineRule="auto"/>
        <w:ind w:left="709" w:right="990" w:firstLine="851"/>
        <w:jc w:val="both"/>
        <w:outlineLvl w:val="0"/>
      </w:pPr>
      <w:r w:rsidRPr="004E5508">
        <w:t xml:space="preserve">Установление границ </w:t>
      </w:r>
      <w:proofErr w:type="spellStart"/>
      <w:r w:rsidRPr="004E5508">
        <w:t>водоохранных</w:t>
      </w:r>
      <w:proofErr w:type="spellEnd"/>
      <w:r w:rsidRPr="004E5508">
        <w:t xml:space="preserve"> зон и границ прибрежных защитных полос водных объектов, в том числе обозначение на местности посредством специальных </w:t>
      </w:r>
      <w:hyperlink r:id="rId14" w:history="1">
        <w:r w:rsidRPr="004E5508">
          <w:rPr>
            <w:rStyle w:val="ab"/>
          </w:rPr>
          <w:t>информационных знаков</w:t>
        </w:r>
      </w:hyperlink>
      <w:r w:rsidRPr="004E5508">
        <w:t xml:space="preserve">, осуществляется в </w:t>
      </w:r>
      <w:hyperlink r:id="rId15" w:history="1">
        <w:r w:rsidRPr="004E5508">
          <w:rPr>
            <w:rStyle w:val="ab"/>
          </w:rPr>
          <w:t>порядке</w:t>
        </w:r>
      </w:hyperlink>
      <w:r w:rsidRPr="004E5508">
        <w:t>, установленном Правительством Российской Федерации.</w:t>
      </w:r>
    </w:p>
    <w:p w:rsidR="00CA3EE3" w:rsidRPr="00074565" w:rsidRDefault="00CA3EE3" w:rsidP="00CA3EE3">
      <w:pPr>
        <w:ind w:left="709" w:right="990" w:firstLine="851"/>
        <w:jc w:val="both"/>
      </w:pPr>
    </w:p>
    <w:p w:rsidR="009D6185" w:rsidRPr="00074565" w:rsidRDefault="009D6185" w:rsidP="00CA3EE3">
      <w:pPr>
        <w:ind w:left="709" w:right="990" w:firstLine="851"/>
        <w:jc w:val="both"/>
      </w:pPr>
    </w:p>
    <w:p w:rsidR="00CA3EE3" w:rsidRPr="00074565" w:rsidRDefault="00CA3EE3" w:rsidP="00CA3EE3">
      <w:pPr>
        <w:ind w:left="709" w:right="990" w:firstLine="851"/>
        <w:jc w:val="center"/>
        <w:rPr>
          <w:b/>
          <w:bCs/>
          <w:sz w:val="28"/>
          <w:szCs w:val="28"/>
        </w:rPr>
      </w:pPr>
      <w:bookmarkStart w:id="42" w:name="_Toc482606990"/>
      <w:bookmarkStart w:id="43" w:name="_Toc484180371"/>
      <w:bookmarkStart w:id="44" w:name="_Toc8655562"/>
      <w:bookmarkStart w:id="45" w:name="_Toc25232689"/>
      <w:r w:rsidRPr="00074565">
        <w:rPr>
          <w:b/>
          <w:bCs/>
          <w:sz w:val="28"/>
          <w:szCs w:val="28"/>
        </w:rPr>
        <w:t>ГЛАВА 3. Использование земель общего пользования</w:t>
      </w:r>
      <w:bookmarkEnd w:id="42"/>
      <w:bookmarkEnd w:id="43"/>
      <w:bookmarkEnd w:id="44"/>
      <w:bookmarkEnd w:id="45"/>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46" w:name="_Toc482606991"/>
      <w:bookmarkStart w:id="47" w:name="_Toc484180372"/>
      <w:bookmarkStart w:id="48" w:name="_Toc8655563"/>
      <w:bookmarkStart w:id="49" w:name="_Toc8658108"/>
      <w:bookmarkStart w:id="50" w:name="_Toc25232690"/>
      <w:r w:rsidRPr="00074565">
        <w:rPr>
          <w:b/>
          <w:bCs/>
          <w:szCs w:val="31"/>
        </w:rPr>
        <w:t xml:space="preserve">Статья </w:t>
      </w:r>
      <w:r w:rsidR="00ED11D5">
        <w:rPr>
          <w:b/>
          <w:bCs/>
          <w:szCs w:val="31"/>
        </w:rPr>
        <w:t>9</w:t>
      </w:r>
      <w:r w:rsidRPr="00074565">
        <w:rPr>
          <w:b/>
          <w:bCs/>
          <w:szCs w:val="31"/>
        </w:rPr>
        <w:t>. Береговая полоса водных объектов общего пользования</w:t>
      </w:r>
      <w:bookmarkEnd w:id="46"/>
      <w:bookmarkEnd w:id="47"/>
      <w:bookmarkEnd w:id="48"/>
      <w:bookmarkEnd w:id="49"/>
      <w:bookmarkEnd w:id="50"/>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озера</w:t>
      </w:r>
      <w:r w:rsidR="009D6185">
        <w:t xml:space="preserve"> </w:t>
      </w:r>
      <w:proofErr w:type="spellStart"/>
      <w:r w:rsidR="009D6185">
        <w:t>Ахвенъярви</w:t>
      </w:r>
      <w:proofErr w:type="spellEnd"/>
      <w:r w:rsidRPr="00074565">
        <w:t xml:space="preserve">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220927" w:rsidRDefault="00220927" w:rsidP="00CA3EE3">
      <w:pPr>
        <w:ind w:left="426" w:right="990" w:firstLine="992"/>
        <w:jc w:val="center"/>
        <w:rPr>
          <w:b/>
          <w:bCs/>
          <w:sz w:val="28"/>
          <w:szCs w:val="28"/>
        </w:rPr>
      </w:pPr>
      <w:bookmarkStart w:id="51" w:name="_Toc484180376"/>
      <w:bookmarkStart w:id="52" w:name="_Toc8655564"/>
      <w:bookmarkStart w:id="53" w:name="_Toc25232692"/>
    </w:p>
    <w:p w:rsidR="009D6185" w:rsidRDefault="009D6185" w:rsidP="00ED1878">
      <w:pPr>
        <w:ind w:right="990"/>
        <w:rPr>
          <w:b/>
          <w:bCs/>
          <w:sz w:val="28"/>
          <w:szCs w:val="28"/>
        </w:rPr>
      </w:pPr>
    </w:p>
    <w:p w:rsidR="00CA3EE3" w:rsidRPr="00074565" w:rsidRDefault="00CA3EE3" w:rsidP="00CA3EE3">
      <w:pPr>
        <w:ind w:left="426" w:right="990" w:firstLine="992"/>
        <w:jc w:val="center"/>
        <w:rPr>
          <w:b/>
          <w:bCs/>
          <w:sz w:val="28"/>
          <w:szCs w:val="28"/>
        </w:rPr>
      </w:pPr>
      <w:r w:rsidRPr="00074565">
        <w:rPr>
          <w:b/>
          <w:bCs/>
          <w:sz w:val="28"/>
          <w:szCs w:val="28"/>
        </w:rPr>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1"/>
      <w:bookmarkEnd w:id="52"/>
      <w:bookmarkEnd w:id="5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4" w:name="_Toc484180377"/>
      <w:bookmarkStart w:id="55" w:name="_Toc8655565"/>
      <w:bookmarkStart w:id="56" w:name="_Toc8658109"/>
      <w:bookmarkStart w:id="57" w:name="_Toc25232693"/>
      <w:r w:rsidRPr="00074565">
        <w:rPr>
          <w:b/>
          <w:bCs/>
          <w:szCs w:val="31"/>
        </w:rPr>
        <w:t xml:space="preserve">Статья </w:t>
      </w:r>
      <w:r w:rsidR="00ED11D5">
        <w:rPr>
          <w:rFonts w:eastAsia="Times"/>
          <w:b/>
          <w:bCs/>
          <w:szCs w:val="31"/>
        </w:rPr>
        <w:t>10</w:t>
      </w:r>
      <w:r w:rsidRPr="00074565">
        <w:rPr>
          <w:rFonts w:eastAsia="Times"/>
          <w:b/>
          <w:bCs/>
          <w:szCs w:val="31"/>
        </w:rPr>
        <w:t>.</w:t>
      </w:r>
      <w:r w:rsidRPr="00074565">
        <w:rPr>
          <w:b/>
          <w:bCs/>
          <w:szCs w:val="31"/>
        </w:rPr>
        <w:t xml:space="preserve"> Внесение изменений в Правила застройки</w:t>
      </w:r>
      <w:bookmarkEnd w:id="54"/>
      <w:bookmarkEnd w:id="55"/>
      <w:bookmarkEnd w:id="56"/>
      <w:bookmarkEnd w:id="57"/>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8" w:name="_Toc484180378"/>
      <w:bookmarkStart w:id="59" w:name="_Toc8655566"/>
      <w:bookmarkStart w:id="60" w:name="_Toc8658110"/>
      <w:bookmarkStart w:id="61" w:name="_Toc25232694"/>
      <w:r w:rsidRPr="00074565">
        <w:rPr>
          <w:b/>
          <w:bCs/>
          <w:szCs w:val="31"/>
        </w:rPr>
        <w:lastRenderedPageBreak/>
        <w:t xml:space="preserve">Статья </w:t>
      </w:r>
      <w:r w:rsidR="00ED11D5">
        <w:rPr>
          <w:rFonts w:eastAsia="Times"/>
          <w:b/>
          <w:bCs/>
          <w:szCs w:val="31"/>
        </w:rPr>
        <w:t>11</w:t>
      </w:r>
      <w:r w:rsidRPr="00074565">
        <w:rPr>
          <w:rFonts w:eastAsia="Times"/>
          <w:b/>
          <w:bCs/>
          <w:szCs w:val="31"/>
        </w:rPr>
        <w:t>.</w:t>
      </w:r>
      <w:r w:rsidRPr="00074565">
        <w:rPr>
          <w:b/>
          <w:bCs/>
          <w:szCs w:val="31"/>
        </w:rPr>
        <w:t xml:space="preserve"> Ответственность за нарушение Правил застройки</w:t>
      </w:r>
      <w:bookmarkEnd w:id="58"/>
      <w:bookmarkEnd w:id="59"/>
      <w:bookmarkEnd w:id="60"/>
      <w:bookmarkEnd w:id="61"/>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62" w:name="_Toc8655567"/>
    </w:p>
    <w:p w:rsidR="00CA3EE3" w:rsidRPr="00074565" w:rsidRDefault="00CA3EE3" w:rsidP="00CA3EE3">
      <w:pPr>
        <w:ind w:left="426" w:right="990" w:firstLine="992"/>
        <w:jc w:val="center"/>
        <w:rPr>
          <w:b/>
          <w:bCs/>
          <w:sz w:val="28"/>
          <w:szCs w:val="28"/>
        </w:rPr>
      </w:pPr>
      <w:bookmarkStart w:id="63"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62"/>
      <w:bookmarkEnd w:id="6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4" w:name="_Toc8655568"/>
      <w:bookmarkStart w:id="65" w:name="_Toc8658111"/>
      <w:bookmarkStart w:id="66" w:name="_Toc25232696"/>
      <w:r w:rsidRPr="00074565">
        <w:rPr>
          <w:b/>
          <w:bCs/>
          <w:szCs w:val="31"/>
        </w:rPr>
        <w:t xml:space="preserve">Статья </w:t>
      </w:r>
      <w:r w:rsidR="00ED11D5">
        <w:rPr>
          <w:rFonts w:eastAsia="Times"/>
          <w:b/>
          <w:bCs/>
          <w:szCs w:val="31"/>
        </w:rPr>
        <w:t>12</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64"/>
      <w:bookmarkEnd w:id="65"/>
      <w:bookmarkEnd w:id="66"/>
    </w:p>
    <w:p w:rsidR="00EF5DCE" w:rsidRDefault="00CA3EE3" w:rsidP="0093187D">
      <w:pPr>
        <w:tabs>
          <w:tab w:val="left" w:pos="0"/>
        </w:tabs>
        <w:ind w:left="426" w:right="990" w:firstLine="992"/>
        <w:jc w:val="both"/>
        <w:rPr>
          <w:rFonts w:eastAsia="Times"/>
        </w:rPr>
        <w:sectPr w:rsidR="00EF5DCE" w:rsidSect="008667D8">
          <w:headerReference w:type="even" r:id="rId16"/>
          <w:pgSz w:w="11906" w:h="16838"/>
          <w:pgMar w:top="709" w:right="0" w:bottom="709" w:left="284" w:header="709" w:footer="709" w:gutter="0"/>
          <w:cols w:space="708"/>
          <w:titlePg/>
          <w:docGrid w:linePitch="360"/>
        </w:sect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w:t>
      </w:r>
      <w:proofErr w:type="spellStart"/>
      <w:r w:rsidR="00D33039">
        <w:rPr>
          <w:rFonts w:eastAsia="Times"/>
        </w:rPr>
        <w:t>Хаапалампи</w:t>
      </w:r>
      <w:proofErr w:type="spellEnd"/>
      <w:r w:rsidRPr="00074565">
        <w:rPr>
          <w:rFonts w:eastAsia="Times"/>
        </w:rPr>
        <w:t xml:space="preserve">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D33039">
        <w:rPr>
          <w:rFonts w:eastAsia="Times"/>
        </w:rPr>
        <w:t xml:space="preserve">о района от </w:t>
      </w:r>
      <w:r w:rsidR="00EF5DCE">
        <w:rPr>
          <w:rFonts w:eastAsia="Times"/>
        </w:rPr>
        <w:t>08.08.2017</w:t>
      </w:r>
      <w:r w:rsidR="008B0060">
        <w:rPr>
          <w:rFonts w:eastAsia="Times"/>
        </w:rPr>
        <w:t>г</w:t>
      </w:r>
      <w:r w:rsidR="00EF5DCE">
        <w:rPr>
          <w:rFonts w:eastAsia="Times"/>
        </w:rPr>
        <w:t>.</w:t>
      </w:r>
      <w:r w:rsidR="00D33039">
        <w:rPr>
          <w:rFonts w:eastAsia="Times"/>
        </w:rPr>
        <w:t xml:space="preserve"> №287).</w:t>
      </w:r>
    </w:p>
    <w:p w:rsidR="0065370B" w:rsidRDefault="0065370B" w:rsidP="008B0060"/>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1B" w:rsidRDefault="00351C1B">
      <w:r>
        <w:separator/>
      </w:r>
    </w:p>
  </w:endnote>
  <w:endnote w:type="continuationSeparator" w:id="0">
    <w:p w:rsidR="00351C1B" w:rsidRDefault="003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1B" w:rsidRDefault="00351C1B">
      <w:r>
        <w:separator/>
      </w:r>
    </w:p>
  </w:footnote>
  <w:footnote w:type="continuationSeparator" w:id="0">
    <w:p w:rsidR="00351C1B" w:rsidRDefault="0035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83" w:rsidRDefault="001B1583"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583" w:rsidRDefault="001B1583">
    <w:pPr>
      <w:pStyle w:val="a3"/>
    </w:pPr>
  </w:p>
  <w:p w:rsidR="001B1583" w:rsidRDefault="001B1583"/>
  <w:p w:rsidR="001B1583" w:rsidRDefault="001B15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267DF"/>
    <w:rsid w:val="000A3F1D"/>
    <w:rsid w:val="000E2AFA"/>
    <w:rsid w:val="00173172"/>
    <w:rsid w:val="001B0AC0"/>
    <w:rsid w:val="001B1583"/>
    <w:rsid w:val="002071BD"/>
    <w:rsid w:val="002142B7"/>
    <w:rsid w:val="00220927"/>
    <w:rsid w:val="00243914"/>
    <w:rsid w:val="002B0F00"/>
    <w:rsid w:val="002F3AAF"/>
    <w:rsid w:val="00311126"/>
    <w:rsid w:val="003355EA"/>
    <w:rsid w:val="00342714"/>
    <w:rsid w:val="00351C1B"/>
    <w:rsid w:val="00361E3D"/>
    <w:rsid w:val="00370868"/>
    <w:rsid w:val="003710A9"/>
    <w:rsid w:val="003A0699"/>
    <w:rsid w:val="003C1A46"/>
    <w:rsid w:val="003D4CBE"/>
    <w:rsid w:val="003E17A5"/>
    <w:rsid w:val="003E1A30"/>
    <w:rsid w:val="0041301D"/>
    <w:rsid w:val="004332CC"/>
    <w:rsid w:val="00460268"/>
    <w:rsid w:val="00487803"/>
    <w:rsid w:val="004E67F9"/>
    <w:rsid w:val="004F1A3E"/>
    <w:rsid w:val="00533C02"/>
    <w:rsid w:val="0057131F"/>
    <w:rsid w:val="0061721A"/>
    <w:rsid w:val="0065370B"/>
    <w:rsid w:val="006826EA"/>
    <w:rsid w:val="006D30F6"/>
    <w:rsid w:val="006E7A78"/>
    <w:rsid w:val="00700DF9"/>
    <w:rsid w:val="0072306D"/>
    <w:rsid w:val="00795D39"/>
    <w:rsid w:val="007C382C"/>
    <w:rsid w:val="007D3253"/>
    <w:rsid w:val="007E7E2F"/>
    <w:rsid w:val="00805185"/>
    <w:rsid w:val="0083379A"/>
    <w:rsid w:val="00843A3D"/>
    <w:rsid w:val="008667D8"/>
    <w:rsid w:val="008B0060"/>
    <w:rsid w:val="008C7511"/>
    <w:rsid w:val="008F6094"/>
    <w:rsid w:val="0091382B"/>
    <w:rsid w:val="0093187D"/>
    <w:rsid w:val="0094257E"/>
    <w:rsid w:val="00992167"/>
    <w:rsid w:val="009A16AF"/>
    <w:rsid w:val="009A6395"/>
    <w:rsid w:val="009B4498"/>
    <w:rsid w:val="009D6185"/>
    <w:rsid w:val="00A00EA4"/>
    <w:rsid w:val="00A32E11"/>
    <w:rsid w:val="00A52748"/>
    <w:rsid w:val="00B042CB"/>
    <w:rsid w:val="00B437E5"/>
    <w:rsid w:val="00B608F7"/>
    <w:rsid w:val="00B64F09"/>
    <w:rsid w:val="00B94FFB"/>
    <w:rsid w:val="00BB1C90"/>
    <w:rsid w:val="00BB3528"/>
    <w:rsid w:val="00BD3111"/>
    <w:rsid w:val="00BE7CD4"/>
    <w:rsid w:val="00C261DE"/>
    <w:rsid w:val="00CA3EE3"/>
    <w:rsid w:val="00D165C7"/>
    <w:rsid w:val="00D17CF9"/>
    <w:rsid w:val="00D33039"/>
    <w:rsid w:val="00D63AB0"/>
    <w:rsid w:val="00D962B2"/>
    <w:rsid w:val="00DB5C51"/>
    <w:rsid w:val="00E95F4D"/>
    <w:rsid w:val="00ED0E63"/>
    <w:rsid w:val="00ED11D5"/>
    <w:rsid w:val="00ED1878"/>
    <w:rsid w:val="00EE2506"/>
    <w:rsid w:val="00EF160E"/>
    <w:rsid w:val="00EF5DCE"/>
    <w:rsid w:val="00F35097"/>
    <w:rsid w:val="00F74E30"/>
    <w:rsid w:val="00FB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 w:type="character" w:styleId="ab">
    <w:name w:val="Hyperlink"/>
    <w:basedOn w:val="a0"/>
    <w:uiPriority w:val="99"/>
    <w:unhideWhenUsed/>
    <w:rsid w:val="007230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 w:type="character" w:styleId="ab">
    <w:name w:val="Hyperlink"/>
    <w:basedOn w:val="a0"/>
    <w:uiPriority w:val="99"/>
    <w:unhideWhenUsed/>
    <w:rsid w:val="0072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16246/4c65ff0f232195d8dccc08535d2c3923d5b67f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16246/4c65ff0f232195d8dccc08535d2c3923d5b67f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16246/4c65ff0f232195d8dccc08535d2c3923d5b67f1c/" TargetMode="External"/><Relationship Id="rId5" Type="http://schemas.openxmlformats.org/officeDocument/2006/relationships/settings" Target="settings.xml"/><Relationship Id="rId15" Type="http://schemas.openxmlformats.org/officeDocument/2006/relationships/hyperlink" Target="http://internet.garant.ru/document/redirect/12164526/1000" TargetMode="External"/><Relationship Id="rId10" Type="http://schemas.openxmlformats.org/officeDocument/2006/relationships/hyperlink" Target="https://www.consultant.ru/document/cons_doc_LAW_420499/906b3e51e3ca62c51d9ff5a89c2e5bfdcb1e581f/" TargetMode="External"/><Relationship Id="rId4" Type="http://schemas.microsoft.com/office/2007/relationships/stylesWithEffects" Target="stylesWithEffects.xml"/><Relationship Id="rId9" Type="http://schemas.openxmlformats.org/officeDocument/2006/relationships/hyperlink" Target="https://www.consultant.ru/document/cons_doc_LAW_416249/3302dfb8898705f177eb92bc1d47b41f9e105f08/" TargetMode="External"/><Relationship Id="rId14" Type="http://schemas.openxmlformats.org/officeDocument/2006/relationships/hyperlink" Target="http://internet.garant.ru/document/redirect/737426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62B-CF97-41E8-8D41-0D5FD810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5751</Words>
  <Characters>32784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WORKST044</dc:creator>
  <cp:lastModifiedBy>user035</cp:lastModifiedBy>
  <cp:revision>20</cp:revision>
  <cp:lastPrinted>2022-12-15T09:03:00Z</cp:lastPrinted>
  <dcterms:created xsi:type="dcterms:W3CDTF">2022-11-11T07:32:00Z</dcterms:created>
  <dcterms:modified xsi:type="dcterms:W3CDTF">2022-12-29T11:51:00Z</dcterms:modified>
</cp:coreProperties>
</file>