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460268">
      <w:pPr>
        <w:ind w:right="707"/>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 xml:space="preserve">Правила землепользования и застройки на часть территории </w:t>
      </w:r>
      <w:proofErr w:type="spellStart"/>
      <w:r w:rsidRPr="00074565">
        <w:rPr>
          <w:b/>
          <w:bCs/>
        </w:rPr>
        <w:t>н.п</w:t>
      </w:r>
      <w:proofErr w:type="spellEnd"/>
      <w:r w:rsidRPr="00074565">
        <w:rPr>
          <w:b/>
          <w:bCs/>
        </w:rPr>
        <w:t>. «поселок участка № 1 совхоза «Сортавальский» (в границах земельн</w:t>
      </w:r>
      <w:r w:rsidR="00F30995">
        <w:rPr>
          <w:b/>
          <w:bCs/>
        </w:rPr>
        <w:t xml:space="preserve">ого </w:t>
      </w:r>
      <w:r w:rsidRPr="00074565">
        <w:rPr>
          <w:b/>
          <w:bCs/>
        </w:rPr>
        <w:t>участк</w:t>
      </w:r>
      <w:r w:rsidR="00F30995">
        <w:rPr>
          <w:b/>
          <w:bCs/>
        </w:rPr>
        <w:t>а</w:t>
      </w:r>
      <w:r w:rsidR="008667D8">
        <w:rPr>
          <w:b/>
          <w:bCs/>
        </w:rPr>
        <w:t xml:space="preserve"> </w:t>
      </w:r>
      <w:r w:rsidRPr="00074565">
        <w:rPr>
          <w:b/>
          <w:bCs/>
        </w:rPr>
        <w:t>с кадастровым</w:t>
      </w:r>
      <w:r w:rsidR="008667D8">
        <w:rPr>
          <w:b/>
          <w:bCs/>
        </w:rPr>
        <w:t xml:space="preserve"> номер</w:t>
      </w:r>
      <w:r w:rsidR="00F30995">
        <w:rPr>
          <w:b/>
          <w:bCs/>
        </w:rPr>
        <w:t xml:space="preserve">ом </w:t>
      </w:r>
      <w:r w:rsidR="008667D8">
        <w:rPr>
          <w:b/>
          <w:bCs/>
        </w:rPr>
        <w:t>10:07:</w:t>
      </w:r>
      <w:r w:rsidR="0061721A">
        <w:rPr>
          <w:b/>
          <w:bCs/>
        </w:rPr>
        <w:t>004</w:t>
      </w:r>
      <w:r w:rsidR="00F30995">
        <w:rPr>
          <w:b/>
          <w:bCs/>
        </w:rPr>
        <w:t>1001</w:t>
      </w:r>
      <w:r w:rsidR="008667D8">
        <w:rPr>
          <w:b/>
          <w:bCs/>
        </w:rPr>
        <w:t>:</w:t>
      </w:r>
      <w:r w:rsidR="00F30995">
        <w:rPr>
          <w:b/>
          <w:bCs/>
        </w:rPr>
        <w:t>80</w:t>
      </w:r>
      <w:r w:rsidR="00FD71E6">
        <w:rPr>
          <w:b/>
          <w:bCs/>
        </w:rPr>
        <w:t xml:space="preserve"> и прилегающей к нему территории</w:t>
      </w:r>
      <w:bookmarkStart w:id="0" w:name="_GoBack"/>
      <w:bookmarkEnd w:id="0"/>
      <w:r w:rsidRPr="00074565">
        <w:rPr>
          <w:b/>
          <w:bCs/>
        </w:rPr>
        <w:t xml:space="preserve">)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5B7A70">
      <w:pPr>
        <w:tabs>
          <w:tab w:val="right" w:pos="9781"/>
        </w:tabs>
        <w:ind w:left="-284" w:right="1132"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9137FC">
        <w:rPr>
          <w:bCs/>
        </w:rPr>
        <w:t xml:space="preserve"> </w:t>
      </w:r>
      <w:r w:rsidRPr="00B437E5">
        <w:rPr>
          <w:bCs/>
        </w:rPr>
        <w:t xml:space="preserve"> </w:t>
      </w:r>
      <w:r w:rsidR="008B0060">
        <w:rPr>
          <w:bCs/>
        </w:rPr>
        <w:t>3</w:t>
      </w:r>
    </w:p>
    <w:p w:rsidR="00CA3EE3" w:rsidRPr="00074565" w:rsidRDefault="00CA3EE3" w:rsidP="005B7A70">
      <w:pPr>
        <w:tabs>
          <w:tab w:val="right" w:pos="10206"/>
        </w:tabs>
        <w:ind w:left="709" w:right="1132"/>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Pr="00074565">
          <w:rPr>
            <w:bCs/>
            <w:noProof/>
            <w:webHidden/>
          </w:rPr>
          <w:tab/>
        </w:r>
        <w:r w:rsidR="005B7A70">
          <w:rPr>
            <w:bCs/>
            <w:noProof/>
            <w:webHidden/>
          </w:rPr>
          <w:t xml:space="preserve">             </w:t>
        </w:r>
        <w:r w:rsidR="008B0060">
          <w:rPr>
            <w:bCs/>
            <w:noProof/>
            <w:webHidden/>
          </w:rPr>
          <w:t>3</w:t>
        </w:r>
      </w:hyperlink>
    </w:p>
    <w:p w:rsidR="00CA3EE3" w:rsidRPr="00074565" w:rsidRDefault="00422B3E" w:rsidP="005B7A70">
      <w:pPr>
        <w:tabs>
          <w:tab w:val="right" w:pos="10206"/>
        </w:tabs>
        <w:ind w:left="709" w:right="1132"/>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422B3E" w:rsidP="005B7A70">
      <w:pPr>
        <w:tabs>
          <w:tab w:val="right" w:pos="10206"/>
        </w:tabs>
        <w:ind w:left="709" w:right="1132"/>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5B7A70">
          <w:rPr>
            <w:bCs/>
            <w:noProof/>
            <w:u w:val="single"/>
          </w:rPr>
          <w:t xml:space="preserve"> и зон с особыми условиями использования территории</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CA3EE3" w:rsidRPr="00074565" w:rsidRDefault="00422B3E" w:rsidP="005B7A70">
      <w:pPr>
        <w:ind w:left="709" w:right="1132"/>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5B7A70">
          <w:rPr>
            <w:bCs/>
            <w:noProof/>
            <w:webHidden/>
          </w:rPr>
          <w:t xml:space="preserve">                                                              </w:t>
        </w:r>
      </w:hyperlink>
      <w:r w:rsidR="009137FC">
        <w:rPr>
          <w:bCs/>
          <w:noProof/>
        </w:rPr>
        <w:t>4</w:t>
      </w:r>
    </w:p>
    <w:p w:rsidR="00CA3EE3" w:rsidRPr="00074565" w:rsidRDefault="00422B3E" w:rsidP="005B7A70">
      <w:pPr>
        <w:tabs>
          <w:tab w:val="right" w:pos="10206"/>
        </w:tabs>
        <w:ind w:left="709" w:right="1132"/>
        <w:jc w:val="both"/>
        <w:rPr>
          <w:rFonts w:ascii="Calibri" w:hAnsi="Calibri"/>
          <w:noProof/>
          <w:sz w:val="22"/>
          <w:szCs w:val="22"/>
        </w:rPr>
      </w:pPr>
      <w:hyperlink w:anchor="_Toc25232680" w:history="1">
        <w:r w:rsidR="00CA3EE3" w:rsidRPr="00074565">
          <w:rPr>
            <w:bCs/>
            <w:noProof/>
            <w:u w:val="single"/>
          </w:rPr>
          <w:t xml:space="preserve">ГЛАВА </w:t>
        </w:r>
        <w:r w:rsidR="005B7A70">
          <w:rPr>
            <w:bCs/>
            <w:noProof/>
            <w:u w:val="single"/>
          </w:rPr>
          <w:t>1</w:t>
        </w:r>
        <w:r w:rsidR="00CA3EE3" w:rsidRPr="00074565">
          <w:rPr>
            <w:bCs/>
            <w:noProof/>
            <w:u w:val="single"/>
          </w:rPr>
          <w:t>. Градостроительные регламенты</w:t>
        </w:r>
        <w:r w:rsidR="00CA3EE3" w:rsidRPr="00074565">
          <w:rPr>
            <w:bCs/>
            <w:noProof/>
            <w:webHidden/>
          </w:rPr>
          <w:tab/>
        </w:r>
        <w:r w:rsidR="005B7A70">
          <w:rPr>
            <w:bCs/>
            <w:noProof/>
            <w:webHidden/>
          </w:rPr>
          <w:t xml:space="preserve">   </w:t>
        </w:r>
      </w:hyperlink>
      <w:r w:rsidR="009137FC">
        <w:rPr>
          <w:bCs/>
          <w:noProof/>
        </w:rPr>
        <w:t>4</w:t>
      </w:r>
    </w:p>
    <w:p w:rsidR="00CA3EE3" w:rsidRPr="00074565" w:rsidRDefault="00422B3E" w:rsidP="005B7A70">
      <w:pPr>
        <w:tabs>
          <w:tab w:val="right" w:pos="10206"/>
        </w:tabs>
        <w:ind w:left="709" w:right="1132"/>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5B7A70">
          <w:rPr>
            <w:rFonts w:eastAsia="Times"/>
            <w:bCs/>
            <w:noProof/>
            <w:u w:val="single"/>
          </w:rPr>
          <w:t>3</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hyperlink>
      <w:r w:rsidR="009137FC">
        <w:rPr>
          <w:bCs/>
          <w:noProof/>
        </w:rPr>
        <w:t>4</w:t>
      </w:r>
    </w:p>
    <w:p w:rsidR="00CA3EE3" w:rsidRPr="00074565" w:rsidRDefault="00422B3E" w:rsidP="005B7A70">
      <w:pPr>
        <w:tabs>
          <w:tab w:val="right" w:pos="10206"/>
        </w:tabs>
        <w:ind w:left="709" w:right="1132"/>
        <w:jc w:val="both"/>
        <w:rPr>
          <w:rFonts w:ascii="Calibri" w:hAnsi="Calibri"/>
          <w:noProof/>
          <w:sz w:val="22"/>
          <w:szCs w:val="22"/>
        </w:rPr>
      </w:pPr>
      <w:hyperlink w:anchor="_Toc25232682" w:history="1">
        <w:r w:rsidR="00CA3EE3" w:rsidRPr="00074565">
          <w:rPr>
            <w:bCs/>
            <w:noProof/>
            <w:u w:val="single"/>
          </w:rPr>
          <w:t xml:space="preserve">Статья </w:t>
        </w:r>
        <w:r w:rsidR="005B7A70">
          <w:rPr>
            <w:rFonts w:eastAsia="Times"/>
            <w:bCs/>
            <w:noProof/>
            <w:u w:val="single"/>
          </w:rPr>
          <w:t>4</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FD71E6">
          <w:rPr>
            <w:bCs/>
            <w:noProof/>
            <w:webHidden/>
          </w:rPr>
          <w:t>9</w:t>
        </w:r>
        <w:r w:rsidR="00CA3EE3" w:rsidRPr="00074565">
          <w:rPr>
            <w:bCs/>
            <w:noProof/>
            <w:webHidden/>
          </w:rPr>
          <w:fldChar w:fldCharType="end"/>
        </w:r>
      </w:hyperlink>
    </w:p>
    <w:p w:rsidR="00CA3EE3" w:rsidRPr="00074565" w:rsidRDefault="00422B3E" w:rsidP="005B7A70">
      <w:pPr>
        <w:tabs>
          <w:tab w:val="right" w:pos="10206"/>
        </w:tabs>
        <w:ind w:left="709" w:right="1132"/>
        <w:jc w:val="both"/>
        <w:rPr>
          <w:rFonts w:ascii="Calibri" w:hAnsi="Calibri"/>
          <w:noProof/>
          <w:sz w:val="22"/>
          <w:szCs w:val="22"/>
        </w:rPr>
      </w:pPr>
      <w:hyperlink w:anchor="_Toc25232683" w:history="1">
        <w:r w:rsidR="00CA3EE3" w:rsidRPr="00074565">
          <w:rPr>
            <w:bCs/>
            <w:noProof/>
            <w:u w:val="single"/>
          </w:rPr>
          <w:t xml:space="preserve">Статья </w:t>
        </w:r>
        <w:r w:rsidR="005B7A70">
          <w:rPr>
            <w:rFonts w:eastAsia="Times"/>
            <w:bCs/>
            <w:noProof/>
            <w:u w:val="single"/>
          </w:rPr>
          <w:t>5</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hyperlink>
      <w:r w:rsidR="009137FC">
        <w:rPr>
          <w:bCs/>
          <w:noProof/>
        </w:rPr>
        <w:t>9</w:t>
      </w:r>
    </w:p>
    <w:p w:rsidR="00CA3EE3" w:rsidRPr="00074565" w:rsidRDefault="00422B3E" w:rsidP="005B7A70">
      <w:pPr>
        <w:tabs>
          <w:tab w:val="right" w:leader="dot" w:pos="10348"/>
          <w:tab w:val="right" w:pos="10490"/>
        </w:tabs>
        <w:ind w:left="709" w:right="1132"/>
        <w:jc w:val="both"/>
        <w:rPr>
          <w:rFonts w:ascii="Calibri" w:hAnsi="Calibri"/>
          <w:noProof/>
          <w:sz w:val="22"/>
          <w:szCs w:val="22"/>
        </w:rPr>
      </w:pPr>
      <w:hyperlink w:anchor="_Toc25232685" w:history="1">
        <w:r w:rsidR="00CA3EE3" w:rsidRPr="00074565">
          <w:rPr>
            <w:bCs/>
            <w:noProof/>
            <w:u w:val="single"/>
          </w:rPr>
          <w:t xml:space="preserve">Статья </w:t>
        </w:r>
        <w:r w:rsidR="005B7A70">
          <w:rPr>
            <w:bCs/>
            <w:noProof/>
            <w:u w:val="single"/>
          </w:rPr>
          <w:t>6</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w:t>
        </w:r>
        <w:r w:rsidR="005B7A70">
          <w:rPr>
            <w:bCs/>
            <w:noProof/>
            <w:u w:val="single"/>
          </w:rPr>
          <w:t>астков и объектов недвижимости</w:t>
        </w:r>
        <w:r w:rsidR="005B7A70" w:rsidRPr="005B7A70">
          <w:rPr>
            <w:bCs/>
            <w:noProof/>
          </w:rPr>
          <w:t xml:space="preserve">                                                 </w:t>
        </w:r>
        <w:r w:rsidR="00CA3EE3" w:rsidRPr="005B7A70">
          <w:rPr>
            <w:bCs/>
            <w:noProof/>
            <w:webHidden/>
          </w:rPr>
          <w:fldChar w:fldCharType="begin"/>
        </w:r>
        <w:r w:rsidR="00CA3EE3" w:rsidRPr="005B7A70">
          <w:rPr>
            <w:bCs/>
            <w:noProof/>
            <w:webHidden/>
          </w:rPr>
          <w:instrText xml:space="preserve"> PAGEREF _Toc25232685 \h </w:instrText>
        </w:r>
        <w:r w:rsidR="00CA3EE3" w:rsidRPr="005B7A70">
          <w:rPr>
            <w:bCs/>
            <w:noProof/>
            <w:webHidden/>
          </w:rPr>
        </w:r>
        <w:r w:rsidR="00CA3EE3" w:rsidRPr="005B7A70">
          <w:rPr>
            <w:bCs/>
            <w:noProof/>
            <w:webHidden/>
          </w:rPr>
          <w:fldChar w:fldCharType="separate"/>
        </w:r>
        <w:r w:rsidR="00FD71E6">
          <w:rPr>
            <w:bCs/>
            <w:noProof/>
            <w:webHidden/>
          </w:rPr>
          <w:t>12</w:t>
        </w:r>
        <w:r w:rsidR="00CA3EE3" w:rsidRPr="005B7A70">
          <w:rPr>
            <w:bCs/>
            <w:noProof/>
            <w:webHidden/>
          </w:rPr>
          <w:fldChar w:fldCharType="end"/>
        </w:r>
      </w:hyperlink>
      <w:r w:rsidR="009137FC">
        <w:rPr>
          <w:bCs/>
          <w:noProof/>
        </w:rPr>
        <w:t>2</w:t>
      </w:r>
    </w:p>
    <w:p w:rsidR="005B7A70" w:rsidRDefault="005B7A70" w:rsidP="005B7A70">
      <w:pPr>
        <w:tabs>
          <w:tab w:val="right" w:pos="9781"/>
        </w:tabs>
        <w:ind w:left="709" w:right="1132"/>
        <w:jc w:val="both"/>
      </w:pPr>
      <w:r>
        <w:t xml:space="preserve">Статья 7. </w:t>
      </w:r>
      <w:r w:rsidRPr="005B7A70">
        <w:t>Зона санитарной охраны источников водоснабжения и водопроводов питьевого назначения</w:t>
      </w:r>
      <w:r>
        <w:t xml:space="preserve">                                                                                                                                        13</w:t>
      </w:r>
    </w:p>
    <w:p w:rsidR="00CA3EE3" w:rsidRPr="00074565" w:rsidRDefault="00422B3E" w:rsidP="005B7A70">
      <w:pPr>
        <w:tabs>
          <w:tab w:val="right" w:pos="10348"/>
        </w:tabs>
        <w:ind w:left="709" w:right="1132"/>
        <w:jc w:val="both"/>
        <w:rPr>
          <w:rFonts w:ascii="Calibri" w:hAnsi="Calibri"/>
          <w:noProof/>
          <w:sz w:val="22"/>
          <w:szCs w:val="22"/>
        </w:rPr>
      </w:pPr>
      <w:hyperlink w:anchor="_Toc25232692" w:history="1">
        <w:r w:rsidR="00CA3EE3" w:rsidRPr="00074565">
          <w:rPr>
            <w:bCs/>
            <w:noProof/>
            <w:u w:val="single"/>
          </w:rPr>
          <w:t xml:space="preserve">ГЛАВА </w:t>
        </w:r>
        <w:r w:rsidR="005B7A70">
          <w:rPr>
            <w:rFonts w:eastAsia="Times"/>
            <w:bCs/>
            <w:noProof/>
            <w:u w:val="single"/>
          </w:rPr>
          <w:t>2</w:t>
        </w:r>
        <w:r w:rsidR="00CA3EE3" w:rsidRPr="00074565">
          <w:rPr>
            <w:rFonts w:eastAsia="Times"/>
            <w:bCs/>
            <w:noProof/>
            <w:u w:val="single"/>
          </w:rPr>
          <w:t>.</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5B7A70">
          <w:rPr>
            <w:bCs/>
            <w:noProof/>
            <w:webHidden/>
          </w:rPr>
          <w:t xml:space="preserve">              </w:t>
        </w:r>
        <w:r w:rsidR="00B64F09">
          <w:rPr>
            <w:bCs/>
            <w:noProof/>
            <w:webHidden/>
          </w:rPr>
          <w:t>1</w:t>
        </w:r>
      </w:hyperlink>
      <w:r w:rsidR="009137FC">
        <w:rPr>
          <w:bCs/>
          <w:noProof/>
        </w:rPr>
        <w:t>4</w:t>
      </w:r>
    </w:p>
    <w:p w:rsidR="00CA3EE3" w:rsidRPr="00074565" w:rsidRDefault="00422B3E" w:rsidP="005B7A70">
      <w:pPr>
        <w:tabs>
          <w:tab w:val="right" w:pos="10348"/>
        </w:tabs>
        <w:ind w:left="709" w:right="1132"/>
        <w:jc w:val="both"/>
        <w:rPr>
          <w:rFonts w:ascii="Calibri" w:hAnsi="Calibri"/>
          <w:noProof/>
          <w:sz w:val="22"/>
          <w:szCs w:val="22"/>
        </w:rPr>
      </w:pPr>
      <w:hyperlink w:anchor="_Toc25232693" w:history="1">
        <w:r w:rsidR="00CA3EE3" w:rsidRPr="00074565">
          <w:rPr>
            <w:bCs/>
            <w:noProof/>
            <w:u w:val="single"/>
          </w:rPr>
          <w:t xml:space="preserve">Статья </w:t>
        </w:r>
        <w:r w:rsidR="005B7A70">
          <w:rPr>
            <w:rFonts w:eastAsia="Times"/>
            <w:bCs/>
            <w:noProof/>
            <w:u w:val="single"/>
          </w:rPr>
          <w:t>8</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5B7A70">
          <w:rPr>
            <w:bCs/>
            <w:noProof/>
            <w:webHidden/>
          </w:rPr>
          <w:t xml:space="preserve">                                                                   </w:t>
        </w:r>
        <w:r w:rsidR="00B64F09">
          <w:rPr>
            <w:bCs/>
            <w:noProof/>
            <w:webHidden/>
          </w:rPr>
          <w:t>1</w:t>
        </w:r>
      </w:hyperlink>
      <w:r w:rsidR="009137FC">
        <w:rPr>
          <w:bCs/>
          <w:noProof/>
        </w:rPr>
        <w:t>4</w:t>
      </w:r>
    </w:p>
    <w:p w:rsidR="00CA3EE3" w:rsidRPr="00074565" w:rsidRDefault="00422B3E" w:rsidP="005B7A70">
      <w:pPr>
        <w:tabs>
          <w:tab w:val="right" w:pos="9781"/>
        </w:tabs>
        <w:ind w:left="709" w:right="1132"/>
        <w:jc w:val="both"/>
        <w:rPr>
          <w:rFonts w:ascii="Calibri" w:hAnsi="Calibri"/>
          <w:noProof/>
          <w:sz w:val="22"/>
          <w:szCs w:val="22"/>
        </w:rPr>
      </w:pPr>
      <w:hyperlink w:anchor="_Toc25232694" w:history="1">
        <w:r w:rsidR="00CA3EE3" w:rsidRPr="00074565">
          <w:rPr>
            <w:bCs/>
            <w:noProof/>
            <w:u w:val="single"/>
          </w:rPr>
          <w:t xml:space="preserve">Статья </w:t>
        </w:r>
        <w:r w:rsidR="005B7A70">
          <w:rPr>
            <w:rFonts w:eastAsia="Times"/>
            <w:bCs/>
            <w:noProof/>
            <w:u w:val="single"/>
          </w:rPr>
          <w:t>9</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5B7A70">
          <w:rPr>
            <w:bCs/>
            <w:noProof/>
            <w:webHidden/>
          </w:rPr>
          <w:t xml:space="preserve">                                                      </w:t>
        </w:r>
        <w:r w:rsidR="00B64F09">
          <w:rPr>
            <w:bCs/>
            <w:noProof/>
            <w:webHidden/>
          </w:rPr>
          <w:t>1</w:t>
        </w:r>
      </w:hyperlink>
      <w:r w:rsidR="009137FC">
        <w:rPr>
          <w:bCs/>
          <w:noProof/>
        </w:rPr>
        <w:t>4</w:t>
      </w:r>
    </w:p>
    <w:p w:rsidR="00CA3EE3" w:rsidRPr="00074565" w:rsidRDefault="00422B3E" w:rsidP="005B7A70">
      <w:pPr>
        <w:tabs>
          <w:tab w:val="right" w:pos="9781"/>
        </w:tabs>
        <w:ind w:left="709" w:right="1132"/>
        <w:jc w:val="both"/>
        <w:rPr>
          <w:rFonts w:ascii="Calibri" w:hAnsi="Calibri"/>
          <w:noProof/>
          <w:sz w:val="22"/>
          <w:szCs w:val="22"/>
        </w:rPr>
      </w:pPr>
      <w:hyperlink w:anchor="_Toc25232695" w:history="1">
        <w:r w:rsidR="00CA3EE3" w:rsidRPr="00074565">
          <w:rPr>
            <w:bCs/>
            <w:noProof/>
            <w:u w:val="single"/>
          </w:rPr>
          <w:t xml:space="preserve">ГЛАВА </w:t>
        </w:r>
        <w:r w:rsidR="005B7A70">
          <w:rPr>
            <w:rFonts w:eastAsia="Times"/>
            <w:bCs/>
            <w:noProof/>
            <w:u w:val="single"/>
          </w:rPr>
          <w:t>3</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5B7A70">
          <w:rPr>
            <w:bCs/>
            <w:noProof/>
            <w:webHidden/>
          </w:rPr>
          <w:t xml:space="preserve">                                                                                                                                      </w:t>
        </w:r>
        <w:r w:rsidR="00B64F09">
          <w:rPr>
            <w:bCs/>
            <w:noProof/>
            <w:webHidden/>
          </w:rPr>
          <w:t>1</w:t>
        </w:r>
      </w:hyperlink>
      <w:r w:rsidR="009137FC">
        <w:rPr>
          <w:bCs/>
          <w:noProof/>
        </w:rPr>
        <w:t>4</w:t>
      </w:r>
    </w:p>
    <w:p w:rsidR="00CA3EE3" w:rsidRPr="00074565" w:rsidRDefault="00422B3E" w:rsidP="005B7A70">
      <w:pPr>
        <w:tabs>
          <w:tab w:val="right" w:pos="9781"/>
        </w:tabs>
        <w:ind w:left="709" w:right="1132"/>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5B7A70">
          <w:rPr>
            <w:rFonts w:eastAsia="Times"/>
            <w:bCs/>
            <w:noProof/>
            <w:u w:val="single"/>
          </w:rPr>
          <w:t>0</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5B7A70">
          <w:rPr>
            <w:bCs/>
            <w:noProof/>
            <w:webHidden/>
          </w:rPr>
          <w:t xml:space="preserve">                                                                                                                                      </w:t>
        </w:r>
        <w:r w:rsidR="00B64F09">
          <w:rPr>
            <w:bCs/>
            <w:noProof/>
            <w:webHidden/>
          </w:rPr>
          <w:t>1</w:t>
        </w:r>
      </w:hyperlink>
      <w:r w:rsidR="009137FC">
        <w:rPr>
          <w:bCs/>
          <w:noProof/>
        </w:rPr>
        <w:t>4</w:t>
      </w:r>
    </w:p>
    <w:p w:rsidR="00CA3EE3" w:rsidRPr="00074565" w:rsidRDefault="00CA3EE3" w:rsidP="005B7A70">
      <w:pPr>
        <w:tabs>
          <w:tab w:val="right" w:pos="9781"/>
        </w:tabs>
        <w:ind w:left="709" w:right="1132"/>
      </w:pPr>
      <w:r w:rsidRPr="00074565">
        <w:rPr>
          <w:bCs/>
          <w:noProof/>
        </w:rPr>
        <w:fldChar w:fldCharType="end"/>
      </w: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CA3EE3" w:rsidRPr="00074565" w:rsidRDefault="00CA3EE3" w:rsidP="00CA3EE3">
      <w:pPr>
        <w:ind w:left="709" w:right="1132" w:firstLine="851"/>
        <w:jc w:val="center"/>
        <w:rPr>
          <w:b/>
        </w:rPr>
      </w:pPr>
      <w:r w:rsidRPr="00074565">
        <w:rPr>
          <w:b/>
          <w:bCs/>
        </w:rPr>
        <w:br w:type="page"/>
      </w:r>
      <w:bookmarkStart w:id="1" w:name="_Toc8655547"/>
      <w:bookmarkStart w:id="2" w:name="_Toc8658098"/>
      <w:bookmarkStart w:id="3" w:name="_Hlk483821650"/>
      <w:r w:rsidRPr="00074565">
        <w:rPr>
          <w:b/>
        </w:rPr>
        <w:lastRenderedPageBreak/>
        <w:t>Преамбула</w:t>
      </w:r>
      <w:bookmarkEnd w:id="1"/>
      <w:bookmarkEnd w:id="2"/>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Pr="00074565">
        <w:rPr>
          <w:bCs/>
        </w:rPr>
        <w:t>на часть территории н. п. «поселок участка № 1 совхоза «Сортавальский» (</w:t>
      </w:r>
      <w:r w:rsidR="00F30995" w:rsidRPr="00F30995">
        <w:rPr>
          <w:bCs/>
        </w:rPr>
        <w:t>в границах земельного участка с кадастровым номером 10:07:0041001:80</w:t>
      </w:r>
      <w:r w:rsidR="007E27CA">
        <w:rPr>
          <w:bCs/>
        </w:rPr>
        <w:t xml:space="preserve"> и прилегающей к нему территории</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4" w:name="_Toc25232675"/>
      <w:bookmarkStart w:id="5" w:name="_Toc8655548"/>
      <w:bookmarkEnd w:id="3"/>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4"/>
      <w:r w:rsidRPr="00074565">
        <w:rPr>
          <w:b/>
          <w:bCs/>
          <w:sz w:val="28"/>
          <w:szCs w:val="28"/>
        </w:rPr>
        <w:t xml:space="preserve"> </w:t>
      </w:r>
      <w:bookmarkEnd w:id="5"/>
    </w:p>
    <w:p w:rsidR="00CA3EE3" w:rsidRPr="00074565" w:rsidRDefault="00CA3EE3" w:rsidP="00F30995">
      <w:pPr>
        <w:ind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6" w:name="_Toc8655550"/>
      <w:bookmarkStart w:id="7" w:name="_Toc8658099"/>
      <w:bookmarkStart w:id="8"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6"/>
      <w:bookmarkEnd w:id="7"/>
      <w:bookmarkEnd w:id="8"/>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Pr="00074565">
        <w:rPr>
          <w:bCs/>
        </w:rPr>
        <w:t xml:space="preserve">на часть территории </w:t>
      </w:r>
      <w:proofErr w:type="spellStart"/>
      <w:r w:rsidRPr="00074565">
        <w:rPr>
          <w:bCs/>
        </w:rPr>
        <w:t>н.п</w:t>
      </w:r>
      <w:proofErr w:type="spellEnd"/>
      <w:r w:rsidRPr="00074565">
        <w:rPr>
          <w:bCs/>
        </w:rPr>
        <w:t>. «поселок участка № 1 совхоза «Сортавальский» (</w:t>
      </w:r>
      <w:r w:rsidR="00F30995" w:rsidRPr="00F30995">
        <w:rPr>
          <w:bCs/>
        </w:rPr>
        <w:t>в границах земельного участка с кадастровым номером 10:07:0041001:80</w:t>
      </w:r>
      <w:r w:rsidR="007E27CA">
        <w:rPr>
          <w:bCs/>
        </w:rPr>
        <w:t xml:space="preserve"> и прилегающей к нему территории</w:t>
      </w:r>
      <w:r w:rsidR="00487803">
        <w:rPr>
          <w:bCs/>
        </w:rPr>
        <w:t>)</w:t>
      </w:r>
      <w:r w:rsidRPr="00074565">
        <w:rPr>
          <w:bCs/>
        </w:rPr>
        <w:t>»</w:t>
      </w:r>
      <w:r w:rsidRPr="00074565">
        <w:rPr>
          <w:rFonts w:eastAsia="Times"/>
        </w:rPr>
        <w:t xml:space="preserve"> </w:t>
      </w:r>
      <w:r w:rsidRPr="00074565">
        <w:t>отражает проектное состояние территории населенного пункт</w:t>
      </w:r>
      <w:r w:rsidR="00EA07AC">
        <w:t>а</w:t>
      </w:r>
      <w:r w:rsidR="009A16AF">
        <w:t xml:space="preserve"> 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w:t>
      </w:r>
      <w:r w:rsidR="004D0C38">
        <w:t xml:space="preserve"> и отображены границы зон с особыми условиями</w:t>
      </w:r>
      <w:r w:rsidR="00EA07AC">
        <w:t>.</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9" w:name="_Toc8655551"/>
      <w:bookmarkStart w:id="10" w:name="_Toc8658100"/>
      <w:bookmarkStart w:id="11"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004D0C38">
        <w:rPr>
          <w:b/>
          <w:bCs/>
          <w:szCs w:val="31"/>
        </w:rPr>
        <w:t xml:space="preserve"> и зон с особыми условиями использования территории</w:t>
      </w:r>
      <w:r w:rsidRPr="00074565">
        <w:rPr>
          <w:rFonts w:eastAsia="Times"/>
          <w:b/>
          <w:bCs/>
          <w:szCs w:val="31"/>
        </w:rPr>
        <w:t>,</w:t>
      </w:r>
      <w:r w:rsidRPr="00074565">
        <w:rPr>
          <w:b/>
          <w:bCs/>
          <w:szCs w:val="31"/>
        </w:rPr>
        <w:t xml:space="preserve"> выделенн</w:t>
      </w:r>
      <w:r w:rsidR="004D0C38">
        <w:rPr>
          <w:b/>
          <w:bCs/>
          <w:szCs w:val="31"/>
        </w:rPr>
        <w:t xml:space="preserve">ые </w:t>
      </w:r>
      <w:r w:rsidRPr="00074565">
        <w:rPr>
          <w:b/>
          <w:bCs/>
          <w:szCs w:val="31"/>
        </w:rPr>
        <w:t>на карте градостроительного зонирования</w:t>
      </w:r>
      <w:bookmarkEnd w:id="9"/>
      <w:bookmarkEnd w:id="10"/>
      <w:bookmarkEnd w:id="11"/>
    </w:p>
    <w:p w:rsidR="00CA3EE3" w:rsidRPr="00074565" w:rsidRDefault="00CA3EE3" w:rsidP="00CA3EE3">
      <w:pPr>
        <w:ind w:left="709" w:right="1132" w:firstLine="851"/>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492"/>
      </w:tblGrid>
      <w:tr w:rsidR="00CA3EE3" w:rsidRPr="00074565" w:rsidTr="004D0C38">
        <w:trPr>
          <w:trHeight w:val="778"/>
        </w:trPr>
        <w:tc>
          <w:tcPr>
            <w:tcW w:w="3856"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6492"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4D0C38">
        <w:trPr>
          <w:trHeight w:val="254"/>
        </w:trPr>
        <w:tc>
          <w:tcPr>
            <w:tcW w:w="3856" w:type="dxa"/>
            <w:shd w:val="clear" w:color="auto" w:fill="auto"/>
          </w:tcPr>
          <w:p w:rsidR="00CA3EE3" w:rsidRPr="00074565" w:rsidRDefault="00CA3EE3" w:rsidP="009A16AF">
            <w:pPr>
              <w:ind w:left="709" w:right="1132"/>
              <w:jc w:val="center"/>
            </w:pPr>
          </w:p>
        </w:tc>
        <w:tc>
          <w:tcPr>
            <w:tcW w:w="6492" w:type="dxa"/>
            <w:shd w:val="clear" w:color="auto" w:fill="auto"/>
          </w:tcPr>
          <w:p w:rsidR="00CA3EE3" w:rsidRPr="00074565" w:rsidRDefault="00CA3EE3" w:rsidP="004D0C38">
            <w:pPr>
              <w:ind w:left="709" w:right="1132" w:hanging="709"/>
            </w:pPr>
            <w:r w:rsidRPr="00074565">
              <w:rPr>
                <w:b/>
                <w:bCs/>
                <w:w w:val="99"/>
              </w:rPr>
              <w:t>Жилые зоны</w:t>
            </w:r>
          </w:p>
        </w:tc>
      </w:tr>
      <w:tr w:rsidR="00CA3EE3" w:rsidRPr="00074565" w:rsidTr="004D0C38">
        <w:trPr>
          <w:trHeight w:val="541"/>
        </w:trPr>
        <w:tc>
          <w:tcPr>
            <w:tcW w:w="3856" w:type="dxa"/>
            <w:shd w:val="clear" w:color="auto" w:fill="auto"/>
            <w:vAlign w:val="center"/>
          </w:tcPr>
          <w:p w:rsidR="00CA3EE3" w:rsidRPr="00074565" w:rsidRDefault="00CA3EE3" w:rsidP="009A16AF">
            <w:pPr>
              <w:ind w:left="709" w:right="1132"/>
              <w:jc w:val="center"/>
            </w:pPr>
            <w:r w:rsidRPr="00074565">
              <w:rPr>
                <w:b/>
                <w:bCs/>
                <w:w w:val="99"/>
              </w:rPr>
              <w:t>ЖИ</w:t>
            </w:r>
          </w:p>
        </w:tc>
        <w:tc>
          <w:tcPr>
            <w:tcW w:w="6492" w:type="dxa"/>
            <w:shd w:val="clear" w:color="auto" w:fill="auto"/>
            <w:vAlign w:val="center"/>
          </w:tcPr>
          <w:p w:rsidR="00CA3EE3" w:rsidRPr="00074565" w:rsidRDefault="00CA3EE3" w:rsidP="004D0C38">
            <w:pPr>
              <w:tabs>
                <w:tab w:val="left" w:pos="4824"/>
              </w:tabs>
              <w:ind w:left="5" w:right="34"/>
              <w:jc w:val="both"/>
            </w:pPr>
            <w:r w:rsidRPr="00074565">
              <w:t>Зона застройки индивидуальными и блокированными жилыми домами</w:t>
            </w:r>
          </w:p>
        </w:tc>
      </w:tr>
    </w:tbl>
    <w:p w:rsidR="004D0C38" w:rsidRDefault="004D0C38">
      <w:pPr>
        <w:spacing w:after="160" w:line="259" w:lineRule="auto"/>
        <w:rPr>
          <w:b/>
          <w:bCs/>
          <w:sz w:val="28"/>
          <w:szCs w:val="28"/>
        </w:rPr>
      </w:pPr>
      <w:bookmarkStart w:id="12" w:name="_Toc8655553"/>
      <w:bookmarkStart w:id="13" w:name="_Toc25232679"/>
    </w:p>
    <w:tbl>
      <w:tblPr>
        <w:tblStyle w:val="a7"/>
        <w:tblW w:w="10376" w:type="dxa"/>
        <w:tblInd w:w="392" w:type="dxa"/>
        <w:tblLook w:val="04A0" w:firstRow="1" w:lastRow="0" w:firstColumn="1" w:lastColumn="0" w:noHBand="0" w:noVBand="1"/>
      </w:tblPr>
      <w:tblGrid>
        <w:gridCol w:w="3868"/>
        <w:gridCol w:w="6508"/>
      </w:tblGrid>
      <w:tr w:rsidR="004D0C38" w:rsidRPr="00295851" w:rsidTr="004D0C38">
        <w:tc>
          <w:tcPr>
            <w:tcW w:w="3868" w:type="dxa"/>
            <w:vAlign w:val="center"/>
          </w:tcPr>
          <w:p w:rsidR="004D0C38" w:rsidRPr="00295851" w:rsidRDefault="004D0C38" w:rsidP="004D0C38">
            <w:pPr>
              <w:spacing w:line="239" w:lineRule="auto"/>
              <w:ind w:right="75"/>
              <w:jc w:val="center"/>
              <w:rPr>
                <w:sz w:val="26"/>
                <w:szCs w:val="26"/>
              </w:rPr>
            </w:pPr>
            <w:r w:rsidRPr="00295851">
              <w:rPr>
                <w:sz w:val="26"/>
                <w:szCs w:val="26"/>
              </w:rPr>
              <w:t>Кодовые обозначения</w:t>
            </w:r>
          </w:p>
          <w:p w:rsidR="004D0C38" w:rsidRPr="00295851" w:rsidRDefault="004D0C38" w:rsidP="004D0C38">
            <w:pPr>
              <w:spacing w:line="239" w:lineRule="auto"/>
              <w:ind w:right="75"/>
              <w:jc w:val="center"/>
              <w:rPr>
                <w:sz w:val="26"/>
                <w:szCs w:val="26"/>
              </w:rPr>
            </w:pPr>
            <w:r w:rsidRPr="00295851">
              <w:rPr>
                <w:sz w:val="26"/>
                <w:szCs w:val="26"/>
              </w:rPr>
              <w:t>зон</w:t>
            </w:r>
            <w:r>
              <w:t xml:space="preserve"> </w:t>
            </w:r>
            <w:r w:rsidRPr="004D0C38">
              <w:rPr>
                <w:sz w:val="26"/>
                <w:szCs w:val="26"/>
              </w:rPr>
              <w:t>с особыми условиями использования территории</w:t>
            </w:r>
          </w:p>
          <w:p w:rsidR="004D0C38" w:rsidRPr="00295851" w:rsidRDefault="004D0C38" w:rsidP="004D0C38">
            <w:pPr>
              <w:spacing w:line="239" w:lineRule="auto"/>
              <w:ind w:left="709" w:right="1132"/>
              <w:jc w:val="center"/>
              <w:rPr>
                <w:sz w:val="26"/>
                <w:szCs w:val="26"/>
              </w:rPr>
            </w:pPr>
          </w:p>
        </w:tc>
        <w:tc>
          <w:tcPr>
            <w:tcW w:w="6508" w:type="dxa"/>
            <w:vAlign w:val="center"/>
          </w:tcPr>
          <w:p w:rsidR="004D0C38" w:rsidRPr="00295851" w:rsidRDefault="004D0C38" w:rsidP="004D0C38">
            <w:pPr>
              <w:spacing w:line="239" w:lineRule="auto"/>
              <w:ind w:left="709" w:right="1132"/>
              <w:jc w:val="both"/>
              <w:rPr>
                <w:sz w:val="26"/>
                <w:szCs w:val="26"/>
              </w:rPr>
            </w:pPr>
            <w:r w:rsidRPr="00295851">
              <w:rPr>
                <w:sz w:val="26"/>
                <w:szCs w:val="26"/>
              </w:rPr>
              <w:t>Наименование зон</w:t>
            </w:r>
          </w:p>
        </w:tc>
      </w:tr>
      <w:tr w:rsidR="004D0C38" w:rsidRPr="00D17CF9" w:rsidTr="004D0C38">
        <w:tc>
          <w:tcPr>
            <w:tcW w:w="3868" w:type="dxa"/>
          </w:tcPr>
          <w:p w:rsidR="004D0C38" w:rsidRPr="00D17CF9" w:rsidRDefault="004D0C38" w:rsidP="004D0C38">
            <w:pPr>
              <w:spacing w:line="239" w:lineRule="auto"/>
              <w:ind w:left="709" w:right="1132"/>
              <w:jc w:val="center"/>
              <w:rPr>
                <w:b/>
                <w:sz w:val="26"/>
                <w:szCs w:val="26"/>
              </w:rPr>
            </w:pPr>
            <w:r w:rsidRPr="00D17CF9">
              <w:rPr>
                <w:b/>
                <w:sz w:val="26"/>
                <w:szCs w:val="26"/>
              </w:rPr>
              <w:t>ЗСО</w:t>
            </w:r>
          </w:p>
        </w:tc>
        <w:tc>
          <w:tcPr>
            <w:tcW w:w="6508" w:type="dxa"/>
          </w:tcPr>
          <w:p w:rsidR="004D0C38" w:rsidRPr="00D17CF9" w:rsidRDefault="004D0C38" w:rsidP="004D0C38">
            <w:pPr>
              <w:spacing w:line="239" w:lineRule="auto"/>
              <w:ind w:right="1132"/>
              <w:jc w:val="both"/>
              <w:rPr>
                <w:sz w:val="26"/>
                <w:szCs w:val="26"/>
              </w:rPr>
            </w:pPr>
            <w:r>
              <w:rPr>
                <w:sz w:val="26"/>
                <w:szCs w:val="26"/>
              </w:rPr>
              <w:t>Зона санитарной охраны поверхностного источника питьевого водоснабжения</w:t>
            </w:r>
          </w:p>
        </w:tc>
      </w:tr>
    </w:tbl>
    <w:p w:rsidR="00F30995" w:rsidRDefault="00F30995">
      <w:pPr>
        <w:spacing w:after="160" w:line="259" w:lineRule="auto"/>
        <w:rPr>
          <w:b/>
          <w:bCs/>
          <w:sz w:val="28"/>
          <w:szCs w:val="28"/>
        </w:rPr>
      </w:pPr>
    </w:p>
    <w:p w:rsidR="00A00EA4" w:rsidRDefault="00A00EA4" w:rsidP="006D30F6">
      <w:pPr>
        <w:ind w:left="709" w:right="1132" w:firstLine="425"/>
        <w:jc w:val="center"/>
        <w:rPr>
          <w:b/>
          <w:bCs/>
          <w:sz w:val="28"/>
          <w:szCs w:val="28"/>
        </w:rPr>
      </w:pPr>
    </w:p>
    <w:p w:rsidR="004D0C38" w:rsidRDefault="004D0C38">
      <w:pPr>
        <w:spacing w:after="160" w:line="259" w:lineRule="auto"/>
        <w:rPr>
          <w:b/>
          <w:bCs/>
          <w:sz w:val="28"/>
          <w:szCs w:val="28"/>
        </w:rPr>
      </w:pPr>
      <w:r>
        <w:rPr>
          <w:b/>
          <w:bCs/>
          <w:sz w:val="28"/>
          <w:szCs w:val="28"/>
        </w:rPr>
        <w:br w:type="page"/>
      </w:r>
    </w:p>
    <w:p w:rsidR="00CA3EE3" w:rsidRPr="00074565" w:rsidRDefault="00CA3EE3" w:rsidP="006D30F6">
      <w:pPr>
        <w:ind w:left="709" w:right="1132" w:firstLine="425"/>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2"/>
      <w:bookmarkEnd w:id="13"/>
    </w:p>
    <w:p w:rsidR="00CA3EE3" w:rsidRPr="00074565" w:rsidRDefault="00CA3EE3" w:rsidP="006D30F6">
      <w:pPr>
        <w:ind w:left="709" w:right="1132" w:firstLine="142"/>
        <w:jc w:val="center"/>
        <w:rPr>
          <w:b/>
          <w:bCs/>
          <w:sz w:val="28"/>
          <w:szCs w:val="28"/>
        </w:rPr>
      </w:pPr>
      <w:bookmarkStart w:id="14" w:name="_Toc8655554"/>
      <w:bookmarkStart w:id="15" w:name="_Toc25232680"/>
      <w:r w:rsidRPr="00074565">
        <w:rPr>
          <w:b/>
          <w:bCs/>
          <w:sz w:val="28"/>
          <w:szCs w:val="28"/>
        </w:rPr>
        <w:t xml:space="preserve">ГЛАВА </w:t>
      </w:r>
      <w:r w:rsidR="00F30995">
        <w:rPr>
          <w:b/>
          <w:bCs/>
          <w:sz w:val="28"/>
          <w:szCs w:val="28"/>
        </w:rPr>
        <w:t>1</w:t>
      </w:r>
      <w:r w:rsidRPr="00074565">
        <w:rPr>
          <w:b/>
          <w:bCs/>
          <w:sz w:val="28"/>
          <w:szCs w:val="28"/>
        </w:rPr>
        <w:t>. Градостроительные регламенты</w:t>
      </w:r>
      <w:bookmarkEnd w:id="14"/>
      <w:bookmarkEnd w:id="15"/>
    </w:p>
    <w:p w:rsidR="00CA3EE3" w:rsidRPr="00074565" w:rsidRDefault="00CA3EE3" w:rsidP="00CA3EE3">
      <w:pPr>
        <w:ind w:left="709" w:right="1132"/>
        <w:rPr>
          <w:b/>
          <w:bCs/>
        </w:rPr>
      </w:pPr>
      <w:bookmarkStart w:id="16" w:name="_Toc489882563"/>
      <w:bookmarkStart w:id="17"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18" w:name="_Toc8655555"/>
      <w:bookmarkStart w:id="19" w:name="_Toc8658101"/>
      <w:bookmarkStart w:id="20" w:name="_Toc25232681"/>
      <w:r w:rsidRPr="00074565">
        <w:rPr>
          <w:rFonts w:eastAsia="Times"/>
          <w:b/>
          <w:bCs/>
          <w:szCs w:val="31"/>
        </w:rPr>
        <w:t xml:space="preserve">Статья </w:t>
      </w:r>
      <w:r w:rsidR="00F30995">
        <w:rPr>
          <w:rFonts w:eastAsia="Times"/>
          <w:b/>
          <w:bCs/>
          <w:szCs w:val="31"/>
        </w:rPr>
        <w:t>3</w:t>
      </w:r>
      <w:r w:rsidRPr="00074565">
        <w:rPr>
          <w:rFonts w:eastAsia="Times"/>
          <w:b/>
          <w:bCs/>
          <w:szCs w:val="31"/>
        </w:rPr>
        <w:t>. Общие положения градостроительных регламентов для всех видов территориальных зон</w:t>
      </w:r>
      <w:bookmarkEnd w:id="16"/>
      <w:bookmarkEnd w:id="17"/>
      <w:bookmarkEnd w:id="18"/>
      <w:bookmarkEnd w:id="19"/>
      <w:bookmarkEnd w:id="20"/>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 xml:space="preserve">и картографии                 №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w:t>
            </w:r>
            <w:r w:rsidRPr="00074565">
              <w:rPr>
                <w:rFonts w:eastAsia="Times"/>
                <w:bCs/>
              </w:rPr>
              <w:lastRenderedPageBreak/>
              <w:t xml:space="preserve">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 xml:space="preserve">Прочие электрические </w:t>
            </w:r>
            <w:r w:rsidRPr="00074565">
              <w:rPr>
                <w:rFonts w:eastAsia="Times"/>
                <w:bCs/>
              </w:rPr>
              <w:lastRenderedPageBreak/>
              <w:t>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lastRenderedPageBreak/>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8F6094" w:rsidRPr="008F6094" w:rsidRDefault="00CA3EE3" w:rsidP="008F6094">
      <w:pPr>
        <w:tabs>
          <w:tab w:val="left" w:pos="1140"/>
        </w:tabs>
        <w:spacing w:line="235" w:lineRule="auto"/>
        <w:ind w:left="567" w:right="565" w:firstLine="426"/>
        <w:jc w:val="both"/>
        <w:rPr>
          <w:rFonts w:eastAsia="Times"/>
        </w:rPr>
      </w:pPr>
      <w:r w:rsidRPr="00074565">
        <w:rPr>
          <w:rFonts w:eastAsia="Times"/>
          <w:iCs/>
        </w:rPr>
        <w:t xml:space="preserve">3. </w:t>
      </w:r>
      <w:proofErr w:type="gramStart"/>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3B0ECB" w:rsidRDefault="003B0ECB">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831"/>
        <w:gridCol w:w="2693"/>
        <w:gridCol w:w="1845"/>
      </w:tblGrid>
      <w:tr w:rsidR="00CA3EE3" w:rsidRPr="00074565" w:rsidTr="003B0ECB">
        <w:trPr>
          <w:jc w:val="center"/>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3B0ECB">
        <w:trPr>
          <w:jc w:val="center"/>
        </w:trPr>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3B0ECB">
        <w:trPr>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B0ECB">
        <w:trPr>
          <w:trHeight w:val="703"/>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5"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B0ECB">
        <w:trPr>
          <w:trHeight w:val="149"/>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B0ECB"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B0ECB" w:rsidP="009A16AF">
            <w:pPr>
              <w:tabs>
                <w:tab w:val="left" w:pos="1140"/>
              </w:tabs>
              <w:spacing w:line="235" w:lineRule="auto"/>
              <w:ind w:left="142" w:firstLine="44"/>
              <w:jc w:val="center"/>
              <w:rPr>
                <w:rFonts w:eastAsia="Times"/>
                <w:bCs/>
              </w:rPr>
            </w:pPr>
            <w:r>
              <w:rPr>
                <w:rFonts w:eastAsia="Times"/>
                <w:bCs/>
              </w:rPr>
              <w:t>3</w:t>
            </w:r>
          </w:p>
        </w:tc>
        <w:tc>
          <w:tcPr>
            <w:tcW w:w="1845" w:type="dxa"/>
            <w:tcBorders>
              <w:left w:val="single" w:sz="4" w:space="0" w:color="auto"/>
              <w:right w:val="single" w:sz="4" w:space="0" w:color="auto"/>
            </w:tcBorders>
            <w:shd w:val="clear" w:color="auto" w:fill="auto"/>
            <w:vAlign w:val="center"/>
          </w:tcPr>
          <w:p w:rsidR="006D30F6" w:rsidRPr="00074565" w:rsidRDefault="003B0ECB"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B0ECB">
        <w:trPr>
          <w:trHeight w:val="109"/>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B0ECB">
        <w:trPr>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3B0ECB">
        <w:trPr>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5" w:type="dxa"/>
            <w:shd w:val="clear" w:color="auto" w:fill="auto"/>
          </w:tcPr>
          <w:p w:rsidR="006D30F6" w:rsidRPr="00074565" w:rsidRDefault="006D30F6" w:rsidP="00E95F4D">
            <w:pPr>
              <w:spacing w:after="160" w:line="259" w:lineRule="auto"/>
              <w:ind w:firstLine="169"/>
              <w:jc w:val="center"/>
            </w:pPr>
            <w:r>
              <w:t>1</w:t>
            </w:r>
          </w:p>
        </w:tc>
      </w:tr>
      <w:tr w:rsidR="006D30F6" w:rsidRPr="00074565" w:rsidTr="003B0ECB">
        <w:trPr>
          <w:trHeight w:val="120"/>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B0ECB">
        <w:trPr>
          <w:trHeight w:val="126"/>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B0ECB">
        <w:trPr>
          <w:trHeight w:val="138"/>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B0ECB">
        <w:trPr>
          <w:trHeight w:val="126"/>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EA07AC"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F10C5E" w:rsidRPr="00074565" w:rsidTr="00D97949">
        <w:trPr>
          <w:trHeight w:val="120"/>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10C5E" w:rsidRPr="00074565" w:rsidRDefault="00F10C5E" w:rsidP="003B0ECB">
            <w:pPr>
              <w:tabs>
                <w:tab w:val="left" w:pos="0"/>
              </w:tabs>
              <w:spacing w:line="235" w:lineRule="auto"/>
              <w:ind w:left="142" w:firstLine="36"/>
              <w:jc w:val="center"/>
              <w:rPr>
                <w:rFonts w:eastAsia="Times"/>
                <w:bCs/>
              </w:rPr>
            </w:pPr>
            <w:r>
              <w:rPr>
                <w:rFonts w:eastAsia="Times"/>
                <w:bCs/>
              </w:rPr>
              <w:t xml:space="preserve">Ведение огородничества </w:t>
            </w:r>
          </w:p>
        </w:tc>
        <w:tc>
          <w:tcPr>
            <w:tcW w:w="7369" w:type="dxa"/>
            <w:gridSpan w:val="3"/>
            <w:shd w:val="clear" w:color="auto" w:fill="auto"/>
          </w:tcPr>
          <w:p w:rsidR="00F10C5E" w:rsidRPr="00074565" w:rsidRDefault="00F10C5E" w:rsidP="00F10C5E">
            <w:pPr>
              <w:spacing w:after="160" w:line="259" w:lineRule="auto"/>
              <w:jc w:val="center"/>
            </w:pPr>
            <w:r>
              <w:t>Не подлежит установлению</w:t>
            </w:r>
          </w:p>
        </w:tc>
      </w:tr>
      <w:tr w:rsidR="003B0ECB" w:rsidRPr="00074565" w:rsidTr="003B0ECB">
        <w:trPr>
          <w:trHeight w:val="120"/>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B0ECB" w:rsidRPr="00074565" w:rsidRDefault="003B0ECB" w:rsidP="009A16AF">
            <w:pPr>
              <w:tabs>
                <w:tab w:val="left" w:pos="0"/>
              </w:tabs>
              <w:spacing w:line="235" w:lineRule="auto"/>
              <w:ind w:left="142" w:firstLine="36"/>
              <w:jc w:val="center"/>
              <w:rPr>
                <w:rFonts w:eastAsia="Times"/>
                <w:bCs/>
              </w:rPr>
            </w:pPr>
            <w:r>
              <w:rPr>
                <w:rFonts w:eastAsia="Times"/>
                <w:bCs/>
              </w:rPr>
              <w:t>Спорт</w:t>
            </w:r>
          </w:p>
        </w:tc>
        <w:tc>
          <w:tcPr>
            <w:tcW w:w="73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0ECB" w:rsidRPr="00074565" w:rsidRDefault="003B0ECB" w:rsidP="003B0ECB">
            <w:pPr>
              <w:tabs>
                <w:tab w:val="left" w:pos="1140"/>
              </w:tabs>
              <w:spacing w:line="235" w:lineRule="auto"/>
              <w:jc w:val="center"/>
              <w:rPr>
                <w:rFonts w:eastAsia="Times"/>
                <w:bCs/>
              </w:rPr>
            </w:pPr>
            <w:r>
              <w:t>Не подлежит установлению</w:t>
            </w:r>
          </w:p>
        </w:tc>
      </w:tr>
      <w:tr w:rsidR="006D30F6" w:rsidRPr="00074565" w:rsidTr="003B0ECB">
        <w:trPr>
          <w:trHeight w:val="138"/>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3B0ECB">
        <w:trPr>
          <w:trHeight w:val="161"/>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9"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3B0ECB">
        <w:trPr>
          <w:trHeight w:val="138"/>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9"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3B0ECB">
        <w:trPr>
          <w:trHeight w:val="138"/>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9"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3B0ECB">
        <w:trPr>
          <w:trHeight w:val="126"/>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9"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3B0ECB">
        <w:trPr>
          <w:trHeight w:val="132"/>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Ритуальная </w:t>
            </w:r>
            <w:proofErr w:type="spellStart"/>
            <w:r>
              <w:rPr>
                <w:rFonts w:eastAsia="Times"/>
                <w:bCs/>
              </w:rPr>
              <w:t>деятельнсть</w:t>
            </w:r>
            <w:proofErr w:type="spellEnd"/>
          </w:p>
        </w:tc>
        <w:tc>
          <w:tcPr>
            <w:tcW w:w="7369"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3B0ECB">
        <w:trPr>
          <w:trHeight w:val="3162"/>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2142B7" w:rsidRDefault="00CA3EE3" w:rsidP="0091382B">
      <w:pPr>
        <w:spacing w:after="160" w:line="259" w:lineRule="auto"/>
        <w:rPr>
          <w:rFonts w:eastAsia="Times"/>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1" w:name="_Toc8655556"/>
      <w:bookmarkStart w:id="22" w:name="_Toc8658102"/>
      <w:bookmarkStart w:id="23" w:name="_Toc25232682"/>
      <w:r w:rsidRPr="00074565">
        <w:rPr>
          <w:b/>
          <w:bCs/>
          <w:szCs w:val="31"/>
        </w:rPr>
        <w:lastRenderedPageBreak/>
        <w:t xml:space="preserve">Статья </w:t>
      </w:r>
      <w:r w:rsidR="00C77BAE">
        <w:rPr>
          <w:rFonts w:eastAsia="Times"/>
          <w:b/>
          <w:bCs/>
          <w:szCs w:val="31"/>
        </w:rPr>
        <w:t>4</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1"/>
      <w:bookmarkEnd w:id="22"/>
      <w:r w:rsidRPr="00074565">
        <w:rPr>
          <w:b/>
          <w:bCs/>
          <w:szCs w:val="31"/>
        </w:rPr>
        <w:t>Жилые зоны</w:t>
      </w:r>
      <w:bookmarkEnd w:id="23"/>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7"/>
      <w:bookmarkStart w:id="25" w:name="_Toc8658103"/>
      <w:bookmarkStart w:id="26" w:name="_Toc25232683"/>
      <w:r w:rsidRPr="00074565">
        <w:rPr>
          <w:b/>
          <w:bCs/>
          <w:szCs w:val="31"/>
        </w:rPr>
        <w:t xml:space="preserve">Статья </w:t>
      </w:r>
      <w:r w:rsidR="00C77BAE">
        <w:rPr>
          <w:rFonts w:eastAsia="Times"/>
          <w:b/>
          <w:bCs/>
          <w:szCs w:val="31"/>
        </w:rPr>
        <w:t>5</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4"/>
      <w:bookmarkEnd w:id="25"/>
      <w:r w:rsidRPr="00074565">
        <w:rPr>
          <w:b/>
          <w:bCs/>
          <w:szCs w:val="31"/>
        </w:rPr>
        <w:t>Зона застройки индивидуальными и блокированными жилыми домами (существующая)</w:t>
      </w:r>
      <w:bookmarkEnd w:id="26"/>
    </w:p>
    <w:p w:rsidR="00CA3EE3" w:rsidRPr="00074565" w:rsidRDefault="00CA3EE3" w:rsidP="003E17A5">
      <w:pPr>
        <w:spacing w:after="160" w:line="259" w:lineRule="auto"/>
        <w:ind w:left="284" w:right="990"/>
        <w:rPr>
          <w:b/>
          <w:bCs/>
          <w:szCs w:val="31"/>
        </w:rPr>
      </w:pPr>
      <w:bookmarkStart w:id="27" w:name="_Toc25232684"/>
      <w:r w:rsidRPr="00074565">
        <w:rPr>
          <w:bCs/>
          <w:szCs w:val="31"/>
        </w:rPr>
        <w:t xml:space="preserve">Виды разрешенного использования земельных участков и ОКС приведены как в нижеследующей Таблице, так и в статье </w:t>
      </w:r>
      <w:r w:rsidR="00F10C5E">
        <w:rPr>
          <w:bCs/>
          <w:szCs w:val="31"/>
        </w:rPr>
        <w:t>3</w:t>
      </w:r>
      <w:r w:rsidRPr="00074565">
        <w:rPr>
          <w:bCs/>
          <w:szCs w:val="31"/>
        </w:rPr>
        <w:t xml:space="preserve"> данных Правил</w:t>
      </w:r>
      <w:r w:rsidRPr="00074565">
        <w:rPr>
          <w:b/>
          <w:bCs/>
          <w:szCs w:val="31"/>
        </w:rPr>
        <w:t>:</w:t>
      </w:r>
      <w:bookmarkEnd w:id="27"/>
    </w:p>
    <w:p w:rsidR="00CA3EE3" w:rsidRPr="0094257E" w:rsidRDefault="00CA3EE3" w:rsidP="009A6395">
      <w:pPr>
        <w:spacing w:after="160" w:line="259" w:lineRule="auto"/>
        <w:ind w:firstLine="993"/>
        <w:rPr>
          <w:b/>
          <w:bCs/>
          <w:sz w:val="26"/>
          <w:szCs w:val="26"/>
        </w:rPr>
      </w:pPr>
      <w:bookmarkStart w:id="28"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664"/>
        <w:gridCol w:w="171"/>
        <w:gridCol w:w="2119"/>
        <w:gridCol w:w="7"/>
      </w:tblGrid>
      <w:tr w:rsidR="00CA3EE3" w:rsidRPr="00074565" w:rsidTr="0094257E">
        <w:tc>
          <w:tcPr>
            <w:tcW w:w="10631" w:type="dxa"/>
            <w:gridSpan w:val="5"/>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4"/>
            <w:shd w:val="clear" w:color="auto" w:fill="auto"/>
            <w:vAlign w:val="center"/>
          </w:tcPr>
          <w:p w:rsidR="00CA3EE3" w:rsidRPr="00074565" w:rsidRDefault="00CA3EE3" w:rsidP="009A16AF">
            <w:pPr>
              <w:ind w:left="142" w:right="990"/>
              <w:jc w:val="center"/>
              <w:rPr>
                <w:b/>
              </w:rPr>
            </w:pPr>
            <w:proofErr w:type="gramStart"/>
            <w:r w:rsidRPr="00074565">
              <w:rPr>
                <w:b/>
              </w:rPr>
              <w:t>Предельные (минимальные и</w:t>
            </w:r>
            <w:proofErr w:type="gramEnd"/>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gridSpan w:val="2"/>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4"/>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gridSpan w:val="2"/>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gridSpan w:val="2"/>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3"/>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gridSpan w:val="2"/>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gridSpan w:val="2"/>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gridSpan w:val="2"/>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gridSpan w:val="2"/>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4"/>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7F1963">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664"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297" w:type="dxa"/>
            <w:gridSpan w:val="3"/>
            <w:shd w:val="clear" w:color="auto" w:fill="auto"/>
            <w:vAlign w:val="center"/>
          </w:tcPr>
          <w:p w:rsidR="00CA3EE3" w:rsidRPr="00074565" w:rsidRDefault="00EA07AC" w:rsidP="007F1963">
            <w:pPr>
              <w:ind w:left="142" w:right="601"/>
            </w:pPr>
            <w:r>
              <w:t xml:space="preserve">Не подлежит </w:t>
            </w:r>
            <w:proofErr w:type="spellStart"/>
            <w:r>
              <w:t>установл</w:t>
            </w:r>
            <w:r w:rsidR="00E95F4D">
              <w:t>ию</w:t>
            </w:r>
            <w:proofErr w:type="spellEnd"/>
          </w:p>
        </w:tc>
      </w:tr>
      <w:tr w:rsidR="00CA3EE3" w:rsidRPr="00074565" w:rsidTr="007F1963">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664"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297" w:type="dxa"/>
            <w:gridSpan w:val="3"/>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7F1963" w:rsidRDefault="007F1963" w:rsidP="00CA3EE3">
      <w:pPr>
        <w:ind w:left="142" w:right="990"/>
        <w:jc w:val="center"/>
        <w:rPr>
          <w:b/>
          <w:bCs/>
        </w:rPr>
      </w:pPr>
    </w:p>
    <w:p w:rsidR="007F1963" w:rsidRDefault="007F1963" w:rsidP="00CA3EE3">
      <w:pPr>
        <w:ind w:left="142" w:right="990"/>
        <w:jc w:val="center"/>
        <w:rPr>
          <w:b/>
          <w:bCs/>
        </w:rPr>
      </w:pP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48"/>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6E7A78">
        <w:trPr>
          <w:trHeight w:val="562"/>
        </w:trPr>
        <w:tc>
          <w:tcPr>
            <w:tcW w:w="2551"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948"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948"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 xml:space="preserve">ОКС, для </w:t>
            </w:r>
            <w:proofErr w:type="gramStart"/>
            <w:r w:rsidRPr="00074565">
              <w:t>которых</w:t>
            </w:r>
            <w:proofErr w:type="gramEnd"/>
            <w:r w:rsidRPr="00074565">
              <w:t xml:space="preserve"> не указано иное</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 / 22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1160"/>
        </w:trPr>
        <w:tc>
          <w:tcPr>
            <w:tcW w:w="2551"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Блокированный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948"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6E7A78">
        <w:trPr>
          <w:trHeight w:val="242"/>
        </w:trPr>
        <w:tc>
          <w:tcPr>
            <w:tcW w:w="2551" w:type="dxa"/>
            <w:shd w:val="clear" w:color="auto" w:fill="auto"/>
            <w:vAlign w:val="center"/>
          </w:tcPr>
          <w:p w:rsidR="003355EA" w:rsidRPr="00074565" w:rsidRDefault="003355EA" w:rsidP="003355EA">
            <w:pPr>
              <w:ind w:right="34"/>
              <w:jc w:val="center"/>
            </w:pPr>
            <w:proofErr w:type="gramStart"/>
            <w:r>
              <w:t>ОКС, предназначенные для оказания гражданам  амбулаторно-</w:t>
            </w:r>
            <w:r>
              <w:lastRenderedPageBreak/>
              <w:t>поликлинической медицинской помощи</w:t>
            </w:r>
            <w:proofErr w:type="gramEnd"/>
          </w:p>
        </w:tc>
        <w:tc>
          <w:tcPr>
            <w:tcW w:w="2948"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 xml:space="preserve">3 </w:t>
            </w:r>
            <w:proofErr w:type="spellStart"/>
            <w:r w:rsidRPr="00BE4A17">
              <w:t>эт</w:t>
            </w:r>
            <w:proofErr w:type="spellEnd"/>
            <w:r w:rsidRPr="00BE4A17">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lastRenderedPageBreak/>
              <w:t>Все виды ОКС</w:t>
            </w:r>
          </w:p>
        </w:tc>
        <w:tc>
          <w:tcPr>
            <w:tcW w:w="2948"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Магазины</w:t>
            </w:r>
          </w:p>
        </w:tc>
        <w:tc>
          <w:tcPr>
            <w:tcW w:w="2948"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948"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3B0ECB">
        <w:trPr>
          <w:trHeight w:val="613"/>
        </w:trPr>
        <w:tc>
          <w:tcPr>
            <w:tcW w:w="2551" w:type="dxa"/>
            <w:shd w:val="clear" w:color="auto" w:fill="auto"/>
            <w:vAlign w:val="center"/>
          </w:tcPr>
          <w:p w:rsidR="00CA3EE3" w:rsidRPr="00074565" w:rsidRDefault="003B0ECB" w:rsidP="004332CC">
            <w:pPr>
              <w:ind w:right="34"/>
              <w:jc w:val="center"/>
            </w:pPr>
            <w:r w:rsidRPr="00074565">
              <w:rPr>
                <w:w w:val="99"/>
              </w:rPr>
              <w:t>Все виды ОКС</w:t>
            </w:r>
          </w:p>
        </w:tc>
        <w:tc>
          <w:tcPr>
            <w:tcW w:w="2948" w:type="dxa"/>
            <w:shd w:val="clear" w:color="auto" w:fill="auto"/>
            <w:vAlign w:val="center"/>
          </w:tcPr>
          <w:p w:rsidR="003B0ECB"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4 </w:t>
            </w:r>
            <w:proofErr w:type="spellStart"/>
            <w:r w:rsidRPr="00074565">
              <w:rPr>
                <w:w w:val="99"/>
              </w:rPr>
              <w:t>эт</w:t>
            </w:r>
            <w:proofErr w:type="spellEnd"/>
            <w:r w:rsidRPr="00074565">
              <w:rPr>
                <w:w w:val="99"/>
              </w:rPr>
              <w:t>./20 м</w:t>
            </w:r>
          </w:p>
        </w:tc>
      </w:tr>
      <w:tr w:rsidR="003B0ECB" w:rsidRPr="00074565" w:rsidTr="006E7A78">
        <w:trPr>
          <w:trHeight w:val="213"/>
        </w:trPr>
        <w:tc>
          <w:tcPr>
            <w:tcW w:w="2551" w:type="dxa"/>
            <w:shd w:val="clear" w:color="auto" w:fill="auto"/>
            <w:vAlign w:val="center"/>
          </w:tcPr>
          <w:p w:rsidR="003B0ECB" w:rsidRPr="00074565" w:rsidRDefault="003B0ECB" w:rsidP="004332CC">
            <w:pPr>
              <w:ind w:right="34"/>
              <w:jc w:val="center"/>
              <w:rPr>
                <w:w w:val="99"/>
              </w:rPr>
            </w:pPr>
            <w:r w:rsidRPr="00074565">
              <w:rPr>
                <w:w w:val="99"/>
              </w:rPr>
              <w:t>Все виды ОКС</w:t>
            </w:r>
          </w:p>
        </w:tc>
        <w:tc>
          <w:tcPr>
            <w:tcW w:w="2948" w:type="dxa"/>
            <w:shd w:val="clear" w:color="auto" w:fill="auto"/>
            <w:vAlign w:val="center"/>
          </w:tcPr>
          <w:p w:rsidR="003B0ECB" w:rsidRPr="00074565" w:rsidRDefault="003B0ECB" w:rsidP="004332CC">
            <w:pPr>
              <w:ind w:right="5"/>
              <w:jc w:val="center"/>
            </w:pPr>
            <w:r>
              <w:t>5.1 Спорт</w:t>
            </w:r>
          </w:p>
        </w:tc>
        <w:tc>
          <w:tcPr>
            <w:tcW w:w="5132" w:type="dxa"/>
            <w:shd w:val="clear" w:color="auto" w:fill="auto"/>
            <w:vAlign w:val="center"/>
          </w:tcPr>
          <w:p w:rsidR="003B0ECB" w:rsidRPr="00074565" w:rsidRDefault="003B0ECB" w:rsidP="004332CC">
            <w:pPr>
              <w:tabs>
                <w:tab w:val="left" w:pos="3748"/>
              </w:tabs>
              <w:ind w:left="-79" w:right="147"/>
              <w:jc w:val="center"/>
              <w:rPr>
                <w:w w:val="99"/>
              </w:rPr>
            </w:pPr>
            <w:r w:rsidRPr="00074565">
              <w:rPr>
                <w:w w:val="99"/>
              </w:rPr>
              <w:t xml:space="preserve">4 </w:t>
            </w:r>
            <w:proofErr w:type="spellStart"/>
            <w:r w:rsidRPr="00074565">
              <w:rPr>
                <w:w w:val="99"/>
              </w:rPr>
              <w:t>эт</w:t>
            </w:r>
            <w:proofErr w:type="spellEnd"/>
            <w:r w:rsidRPr="00074565">
              <w:rPr>
                <w:w w:val="99"/>
              </w:rPr>
              <w:t>./20 м</w:t>
            </w:r>
          </w:p>
        </w:tc>
      </w:tr>
      <w:tr w:rsidR="00CA3EE3" w:rsidRPr="00074565" w:rsidTr="006E7A78">
        <w:trPr>
          <w:trHeight w:val="999"/>
        </w:trPr>
        <w:tc>
          <w:tcPr>
            <w:tcW w:w="2551" w:type="dxa"/>
            <w:shd w:val="clear" w:color="auto" w:fill="auto"/>
            <w:vAlign w:val="center"/>
          </w:tcPr>
          <w:p w:rsidR="00CA3EE3" w:rsidRPr="00074565" w:rsidRDefault="003B0ECB" w:rsidP="004332CC">
            <w:pPr>
              <w:ind w:right="34"/>
              <w:jc w:val="center"/>
            </w:pPr>
            <w:r>
              <w:rPr>
                <w:w w:val="99"/>
              </w:rPr>
              <w:t>Ж</w:t>
            </w:r>
            <w:r w:rsidR="00CA3EE3" w:rsidRPr="00074565">
              <w:rPr>
                <w:w w:val="99"/>
              </w:rPr>
              <w:t>илой дом</w:t>
            </w:r>
          </w:p>
        </w:tc>
        <w:tc>
          <w:tcPr>
            <w:tcW w:w="2948"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Хозяйственные строения и сооружения</w:t>
            </w:r>
            <w:r w:rsidR="003B0ECB">
              <w:t>, садовый дом</w:t>
            </w:r>
          </w:p>
        </w:tc>
        <w:tc>
          <w:tcPr>
            <w:tcW w:w="2948"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bookmarkEnd w:id="28"/>
    <w:p w:rsidR="00CA3EE3" w:rsidRPr="00074565" w:rsidRDefault="00CA3EE3" w:rsidP="00CA3EE3">
      <w:pPr>
        <w:ind w:left="709" w:right="990" w:firstLine="851"/>
        <w:jc w:val="both"/>
        <w:rPr>
          <w:b/>
          <w:bCs/>
        </w:rPr>
      </w:pPr>
    </w:p>
    <w:p w:rsidR="0007381F" w:rsidRPr="00074565" w:rsidRDefault="0007381F" w:rsidP="0007381F">
      <w:pPr>
        <w:keepNext/>
        <w:keepLines/>
        <w:tabs>
          <w:tab w:val="left" w:pos="2694"/>
        </w:tabs>
        <w:spacing w:before="120" w:after="120" w:line="242" w:lineRule="auto"/>
        <w:ind w:left="567" w:right="990" w:firstLine="709"/>
        <w:jc w:val="center"/>
        <w:outlineLvl w:val="0"/>
        <w:rPr>
          <w:b/>
          <w:bCs/>
          <w:szCs w:val="31"/>
        </w:rPr>
      </w:pPr>
      <w:bookmarkStart w:id="29" w:name="_Toc482606982"/>
      <w:bookmarkStart w:id="30" w:name="_Toc484180361"/>
      <w:bookmarkStart w:id="31" w:name="_Toc8655559"/>
      <w:bookmarkStart w:id="32" w:name="_Toc8658105"/>
      <w:bookmarkStart w:id="33" w:name="_Toc25232685"/>
      <w:r w:rsidRPr="00074565">
        <w:rPr>
          <w:b/>
          <w:bCs/>
          <w:szCs w:val="31"/>
        </w:rPr>
        <w:t xml:space="preserve">Статья </w:t>
      </w:r>
      <w:r w:rsidR="00457B84">
        <w:rPr>
          <w:b/>
          <w:bCs/>
          <w:szCs w:val="31"/>
        </w:rPr>
        <w:t>6</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29"/>
      <w:bookmarkEnd w:id="30"/>
      <w:bookmarkEnd w:id="31"/>
      <w:bookmarkEnd w:id="32"/>
      <w:bookmarkEnd w:id="33"/>
    </w:p>
    <w:p w:rsidR="0007381F" w:rsidRPr="00074565" w:rsidRDefault="0007381F" w:rsidP="0007381F">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07381F" w:rsidRPr="00074565" w:rsidRDefault="0007381F" w:rsidP="0007381F">
      <w:pPr>
        <w:ind w:left="567" w:right="990" w:firstLine="851"/>
        <w:jc w:val="both"/>
        <w:rPr>
          <w:bCs/>
        </w:rPr>
      </w:pPr>
      <w:r w:rsidRPr="00074565">
        <w:rPr>
          <w:bCs/>
        </w:rPr>
        <w:t xml:space="preserve">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w:t>
      </w:r>
      <w:r w:rsidRPr="00074565">
        <w:rPr>
          <w:bCs/>
        </w:rPr>
        <w:lastRenderedPageBreak/>
        <w:t>установления зон с особыми условиями использования территорий и сами эти условия приведены в нижеследующей Таблице.</w:t>
      </w:r>
    </w:p>
    <w:p w:rsidR="0007381F" w:rsidRPr="00074565" w:rsidRDefault="0007381F" w:rsidP="0007381F">
      <w:pPr>
        <w:ind w:left="567" w:right="849" w:firstLine="851"/>
        <w:jc w:val="both"/>
        <w:rPr>
          <w:bCs/>
        </w:rPr>
      </w:pPr>
      <w:r w:rsidRPr="00074565">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07381F" w:rsidRPr="00074565" w:rsidRDefault="0007381F" w:rsidP="0007381F">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07381F" w:rsidRPr="00074565" w:rsidRDefault="0007381F" w:rsidP="0007381F">
      <w:pPr>
        <w:ind w:left="142" w:right="990"/>
        <w:jc w:val="center"/>
        <w:rPr>
          <w:b/>
          <w:bCs/>
        </w:rPr>
      </w:pPr>
      <w:r w:rsidRPr="00074565">
        <w:rPr>
          <w:b/>
          <w:bCs/>
        </w:rPr>
        <w:t>Перечень зон с особыми условиями использования территорий</w:t>
      </w:r>
    </w:p>
    <w:p w:rsidR="0007381F" w:rsidRPr="00074565" w:rsidRDefault="0007381F" w:rsidP="0007381F">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07381F" w:rsidRPr="00074565" w:rsidTr="00F10C5E">
        <w:tc>
          <w:tcPr>
            <w:tcW w:w="3969" w:type="dxa"/>
            <w:shd w:val="clear" w:color="auto" w:fill="auto"/>
            <w:vAlign w:val="center"/>
          </w:tcPr>
          <w:p w:rsidR="0007381F" w:rsidRPr="00074565" w:rsidRDefault="0007381F" w:rsidP="004D0C38">
            <w:pPr>
              <w:ind w:left="142" w:right="990"/>
              <w:jc w:val="center"/>
              <w:rPr>
                <w:bCs/>
              </w:rPr>
            </w:pPr>
            <w:r w:rsidRPr="00074565">
              <w:rPr>
                <w:b/>
                <w:bCs/>
              </w:rPr>
              <w:t>Наименование зоны</w:t>
            </w:r>
          </w:p>
        </w:tc>
        <w:tc>
          <w:tcPr>
            <w:tcW w:w="6237" w:type="dxa"/>
            <w:shd w:val="clear" w:color="auto" w:fill="auto"/>
            <w:vAlign w:val="center"/>
          </w:tcPr>
          <w:p w:rsidR="0007381F" w:rsidRPr="00074565" w:rsidRDefault="0007381F" w:rsidP="004D0C38">
            <w:pPr>
              <w:ind w:left="142" w:right="990"/>
              <w:jc w:val="center"/>
              <w:rPr>
                <w:bCs/>
              </w:rPr>
            </w:pPr>
            <w:r w:rsidRPr="00074565">
              <w:rPr>
                <w:b/>
                <w:bCs/>
              </w:rPr>
              <w:t>Нормативный правовой акт</w:t>
            </w:r>
          </w:p>
        </w:tc>
      </w:tr>
      <w:tr w:rsidR="0007381F" w:rsidRPr="00074565" w:rsidTr="004D0C38">
        <w:tc>
          <w:tcPr>
            <w:tcW w:w="10206" w:type="dxa"/>
            <w:gridSpan w:val="2"/>
            <w:shd w:val="clear" w:color="auto" w:fill="auto"/>
            <w:vAlign w:val="center"/>
          </w:tcPr>
          <w:p w:rsidR="0007381F" w:rsidRPr="00074565" w:rsidRDefault="0007381F" w:rsidP="004D0C38">
            <w:pPr>
              <w:ind w:left="142" w:right="990"/>
              <w:jc w:val="center"/>
              <w:rPr>
                <w:b/>
                <w:bCs/>
              </w:rPr>
            </w:pPr>
            <w:r w:rsidRPr="00074565">
              <w:rPr>
                <w:b/>
                <w:bCs/>
              </w:rPr>
              <w:t>Зоны с особыми условиями использования территорий</w:t>
            </w:r>
          </w:p>
          <w:p w:rsidR="0007381F" w:rsidRPr="00074565" w:rsidRDefault="0007381F" w:rsidP="004D0C38">
            <w:pPr>
              <w:ind w:left="142" w:right="990"/>
              <w:jc w:val="center"/>
              <w:rPr>
                <w:b/>
                <w:bCs/>
              </w:rPr>
            </w:pPr>
            <w:r w:rsidRPr="00074565">
              <w:rPr>
                <w:b/>
                <w:bCs/>
              </w:rPr>
              <w:t>согласно ч. 4 ст. 1 Градостроительного кодекса РФ</w:t>
            </w:r>
          </w:p>
        </w:tc>
      </w:tr>
      <w:tr w:rsidR="0007381F" w:rsidRPr="00074565" w:rsidTr="00F10C5E">
        <w:tc>
          <w:tcPr>
            <w:tcW w:w="3969" w:type="dxa"/>
            <w:shd w:val="clear" w:color="auto" w:fill="auto"/>
            <w:vAlign w:val="center"/>
          </w:tcPr>
          <w:p w:rsidR="0007381F" w:rsidRPr="00074565" w:rsidRDefault="00F10C5E" w:rsidP="00F10C5E">
            <w:pPr>
              <w:ind w:left="142" w:right="990"/>
              <w:jc w:val="both"/>
              <w:rPr>
                <w:bCs/>
              </w:rPr>
            </w:pPr>
            <w:r>
              <w:rPr>
                <w:bCs/>
              </w:rPr>
              <w:t xml:space="preserve">Зоны </w:t>
            </w:r>
            <w:r w:rsidR="0007381F" w:rsidRPr="00074565">
              <w:rPr>
                <w:bCs/>
              </w:rPr>
              <w:t>санитарной охраны</w:t>
            </w:r>
            <w:r>
              <w:rPr>
                <w:bCs/>
              </w:rPr>
              <w:t xml:space="preserve"> </w:t>
            </w:r>
            <w:r w:rsidR="0007381F" w:rsidRPr="00074565">
              <w:rPr>
                <w:bCs/>
              </w:rPr>
              <w:t xml:space="preserve">источников </w:t>
            </w:r>
            <w:proofErr w:type="gramStart"/>
            <w:r w:rsidR="0007381F" w:rsidRPr="00074565">
              <w:rPr>
                <w:bCs/>
              </w:rPr>
              <w:t>питьевого</w:t>
            </w:r>
            <w:proofErr w:type="gramEnd"/>
            <w:r w:rsidR="0007381F" w:rsidRPr="00074565">
              <w:rPr>
                <w:bCs/>
              </w:rPr>
              <w:t xml:space="preserve"> и</w:t>
            </w:r>
          </w:p>
          <w:p w:rsidR="0007381F" w:rsidRPr="00074565" w:rsidRDefault="0007381F" w:rsidP="00F10C5E">
            <w:pPr>
              <w:ind w:left="142" w:right="990"/>
              <w:jc w:val="both"/>
              <w:rPr>
                <w:bCs/>
              </w:rPr>
            </w:pPr>
            <w:r w:rsidRPr="00074565">
              <w:rPr>
                <w:bCs/>
              </w:rPr>
              <w:t>хозяйственно-бытового</w:t>
            </w:r>
          </w:p>
          <w:p w:rsidR="0007381F" w:rsidRPr="00074565" w:rsidRDefault="0007381F" w:rsidP="00F10C5E">
            <w:pPr>
              <w:ind w:left="142" w:right="990"/>
              <w:jc w:val="both"/>
              <w:rPr>
                <w:bCs/>
              </w:rPr>
            </w:pPr>
            <w:r w:rsidRPr="00074565">
              <w:rPr>
                <w:bCs/>
              </w:rPr>
              <w:t>водоснабжения</w:t>
            </w:r>
          </w:p>
        </w:tc>
        <w:tc>
          <w:tcPr>
            <w:tcW w:w="6237" w:type="dxa"/>
            <w:shd w:val="clear" w:color="auto" w:fill="auto"/>
            <w:vAlign w:val="center"/>
          </w:tcPr>
          <w:p w:rsidR="0007381F" w:rsidRPr="00074565" w:rsidRDefault="0007381F" w:rsidP="00F10C5E">
            <w:pPr>
              <w:ind w:left="142" w:right="990"/>
              <w:jc w:val="both"/>
              <w:rPr>
                <w:bCs/>
              </w:rPr>
            </w:pPr>
            <w:r w:rsidRPr="00074565">
              <w:rPr>
                <w:bCs/>
              </w:rPr>
              <w:t>СанПиН 2.1.4.1110-02 «Зоны санитарной охраны источников водоснабжения и водопроводов питьевого назначения»</w:t>
            </w:r>
          </w:p>
        </w:tc>
      </w:tr>
    </w:tbl>
    <w:p w:rsidR="0007381F" w:rsidRPr="00074565" w:rsidRDefault="0007381F" w:rsidP="0007381F">
      <w:pPr>
        <w:ind w:left="142" w:right="990" w:firstLine="851"/>
        <w:jc w:val="both"/>
        <w:rPr>
          <w:bCs/>
        </w:rPr>
      </w:pPr>
    </w:p>
    <w:p w:rsidR="0007381F" w:rsidRPr="00074565" w:rsidRDefault="0007381F" w:rsidP="0007381F">
      <w:pPr>
        <w:ind w:left="142" w:right="990" w:firstLine="851"/>
        <w:jc w:val="both"/>
        <w:rPr>
          <w:b/>
          <w:bCs/>
        </w:rPr>
      </w:pPr>
    </w:p>
    <w:p w:rsidR="0007381F" w:rsidRPr="00074565" w:rsidRDefault="0007381F" w:rsidP="0007381F">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07381F" w:rsidRPr="00074565" w:rsidRDefault="0007381F" w:rsidP="0007381F">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07381F" w:rsidRPr="00074565" w:rsidRDefault="0007381F" w:rsidP="0007381F">
      <w:pPr>
        <w:ind w:left="709" w:right="990" w:firstLine="851"/>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07381F" w:rsidRPr="00074565" w:rsidRDefault="0007381F" w:rsidP="0007381F">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07381F" w:rsidRPr="00074565" w:rsidRDefault="0007381F" w:rsidP="0007381F">
      <w:pPr>
        <w:ind w:left="709" w:right="990" w:firstLine="851"/>
        <w:jc w:val="both"/>
        <w:rPr>
          <w:b/>
          <w:bCs/>
        </w:rPr>
      </w:pPr>
    </w:p>
    <w:p w:rsidR="0007381F" w:rsidRPr="00074565" w:rsidRDefault="0007381F" w:rsidP="0007381F">
      <w:pPr>
        <w:ind w:left="709" w:right="990"/>
        <w:jc w:val="center"/>
        <w:rPr>
          <w:b/>
          <w:bCs/>
        </w:rPr>
      </w:pPr>
      <w:bookmarkStart w:id="34" w:name="_Toc482606984"/>
      <w:bookmarkStart w:id="35" w:name="_Toc489960156"/>
      <w:bookmarkStart w:id="36" w:name="_Toc25232686"/>
      <w:r w:rsidRPr="00074565">
        <w:rPr>
          <w:b/>
          <w:bCs/>
        </w:rPr>
        <w:t>Статья</w:t>
      </w:r>
      <w:r w:rsidR="00F10C5E">
        <w:rPr>
          <w:b/>
          <w:bCs/>
        </w:rPr>
        <w:t xml:space="preserve"> </w:t>
      </w:r>
      <w:r w:rsidR="00D97949">
        <w:rPr>
          <w:b/>
          <w:bCs/>
        </w:rPr>
        <w:t xml:space="preserve"> </w:t>
      </w:r>
      <w:r w:rsidR="00457B84">
        <w:rPr>
          <w:b/>
          <w:bCs/>
        </w:rPr>
        <w:t>7</w:t>
      </w:r>
      <w:r w:rsidRPr="00074565">
        <w:rPr>
          <w:b/>
          <w:bCs/>
        </w:rPr>
        <w:t>. Зона санитарной охраны источников водоснабжения и водопроводов питьевого назначения.</w:t>
      </w:r>
      <w:bookmarkEnd w:id="34"/>
      <w:bookmarkEnd w:id="35"/>
      <w:bookmarkEnd w:id="36"/>
    </w:p>
    <w:p w:rsidR="0007381F" w:rsidRPr="00074565" w:rsidRDefault="0007381F" w:rsidP="0007381F">
      <w:pPr>
        <w:ind w:left="709" w:right="990"/>
      </w:pPr>
    </w:p>
    <w:p w:rsidR="0007381F" w:rsidRPr="00074565" w:rsidRDefault="0007381F" w:rsidP="0007381F">
      <w:pPr>
        <w:tabs>
          <w:tab w:val="left" w:pos="851"/>
        </w:tabs>
        <w:spacing w:line="259" w:lineRule="auto"/>
        <w:ind w:left="709" w:right="990" w:firstLine="851"/>
        <w:jc w:val="both"/>
        <w:rPr>
          <w:bCs/>
        </w:rPr>
      </w:pPr>
      <w:r w:rsidRPr="00074565">
        <w:rPr>
          <w:bCs/>
        </w:rPr>
        <w:t xml:space="preserve">Зоны санитарной охраны (ЗСО) организуются на всех водопроводах, вне зависимости от ведомственной принадлежности, подающих </w:t>
      </w:r>
      <w:proofErr w:type="gramStart"/>
      <w:r w:rsidRPr="00074565">
        <w:rPr>
          <w:bCs/>
        </w:rPr>
        <w:t>воду</w:t>
      </w:r>
      <w:proofErr w:type="gramEnd"/>
      <w:r w:rsidRPr="00074565">
        <w:rPr>
          <w:bCs/>
        </w:rPr>
        <w:t xml:space="preserve"> как из поверхностных, так и из подземных источников.</w:t>
      </w:r>
    </w:p>
    <w:p w:rsidR="0007381F" w:rsidRPr="00074565" w:rsidRDefault="0007381F" w:rsidP="0007381F">
      <w:pPr>
        <w:tabs>
          <w:tab w:val="left" w:pos="851"/>
        </w:tabs>
        <w:spacing w:line="259" w:lineRule="auto"/>
        <w:ind w:left="709" w:right="990" w:firstLine="425"/>
        <w:jc w:val="both"/>
        <w:rPr>
          <w:bCs/>
        </w:rPr>
      </w:pPr>
      <w:r w:rsidRPr="00074565">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7381F" w:rsidRPr="00074565" w:rsidRDefault="0007381F" w:rsidP="0007381F">
      <w:pPr>
        <w:tabs>
          <w:tab w:val="left" w:pos="851"/>
        </w:tabs>
        <w:spacing w:line="259" w:lineRule="auto"/>
        <w:ind w:left="709" w:right="990" w:firstLine="425"/>
        <w:jc w:val="both"/>
        <w:rPr>
          <w:bCs/>
        </w:rPr>
      </w:pPr>
      <w:r w:rsidRPr="00074565">
        <w:rPr>
          <w:bCs/>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7381F" w:rsidRPr="00074565" w:rsidRDefault="0007381F" w:rsidP="0007381F">
      <w:pPr>
        <w:tabs>
          <w:tab w:val="left" w:pos="851"/>
        </w:tabs>
        <w:spacing w:line="259" w:lineRule="auto"/>
        <w:ind w:left="709" w:right="990" w:firstLine="425"/>
        <w:jc w:val="both"/>
        <w:rPr>
          <w:bCs/>
        </w:rPr>
      </w:pPr>
      <w:r w:rsidRPr="00074565">
        <w:rPr>
          <w:bCs/>
        </w:rPr>
        <w:t>Санитарная охрана водоводов обеспечивается санитарно-защитной полосой.</w:t>
      </w:r>
    </w:p>
    <w:p w:rsidR="0007381F" w:rsidRPr="00074565" w:rsidRDefault="0007381F" w:rsidP="0007381F">
      <w:pPr>
        <w:tabs>
          <w:tab w:val="left" w:pos="851"/>
        </w:tabs>
        <w:spacing w:line="259" w:lineRule="auto"/>
        <w:ind w:left="709" w:right="990" w:firstLine="425"/>
        <w:jc w:val="both"/>
        <w:rPr>
          <w:bCs/>
        </w:rPr>
      </w:pPr>
      <w:r w:rsidRPr="00074565">
        <w:rPr>
          <w:bCs/>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7381F" w:rsidRPr="00074565" w:rsidRDefault="0007381F" w:rsidP="0007381F">
      <w:pPr>
        <w:tabs>
          <w:tab w:val="left" w:pos="851"/>
        </w:tabs>
        <w:spacing w:line="259" w:lineRule="auto"/>
        <w:ind w:left="709" w:right="990" w:firstLine="425"/>
        <w:jc w:val="both"/>
        <w:rPr>
          <w:bCs/>
        </w:rPr>
      </w:pPr>
      <w:proofErr w:type="gramStart"/>
      <w:r w:rsidRPr="00074565">
        <w:rPr>
          <w:bCs/>
        </w:rPr>
        <w:t>Регламент использования участков (частей участков), расположенных в ЗСО установлен следующими законодательным и нормативным актами:</w:t>
      </w:r>
      <w:proofErr w:type="gramEnd"/>
    </w:p>
    <w:p w:rsidR="0007381F" w:rsidRPr="00074565" w:rsidRDefault="0007381F" w:rsidP="0007381F">
      <w:pPr>
        <w:tabs>
          <w:tab w:val="left" w:pos="851"/>
        </w:tabs>
        <w:spacing w:line="259" w:lineRule="auto"/>
        <w:ind w:left="709" w:right="990" w:firstLine="425"/>
        <w:jc w:val="both"/>
        <w:rPr>
          <w:bCs/>
        </w:rPr>
      </w:pPr>
      <w:r w:rsidRPr="00074565">
        <w:rPr>
          <w:bCs/>
        </w:rPr>
        <w:lastRenderedPageBreak/>
        <w:t>- Федеральный закон от 30.03.1999 г. № 52-Ф3 «О санитарно-эпидемиологическом благополучии населения»;</w:t>
      </w:r>
    </w:p>
    <w:p w:rsidR="0007381F" w:rsidRPr="00074565" w:rsidRDefault="0007381F" w:rsidP="0007381F">
      <w:pPr>
        <w:tabs>
          <w:tab w:val="left" w:pos="851"/>
        </w:tabs>
        <w:spacing w:line="259" w:lineRule="auto"/>
        <w:ind w:left="709" w:right="990" w:firstLine="425"/>
        <w:jc w:val="both"/>
        <w:rPr>
          <w:bCs/>
        </w:rPr>
      </w:pPr>
      <w:r w:rsidRPr="00074565">
        <w:rPr>
          <w:bCs/>
        </w:rPr>
        <w:t>- СанПиН 2.1.4.1110-02 «</w:t>
      </w:r>
      <w:r>
        <w:rPr>
          <w:bCs/>
        </w:rPr>
        <w:t>з</w:t>
      </w:r>
      <w:r w:rsidRPr="00074565">
        <w:rPr>
          <w:bCs/>
        </w:rPr>
        <w:t>оны санитарной охраны источников водоснабжения и водопроводов питьевого назначения»;</w:t>
      </w:r>
    </w:p>
    <w:p w:rsidR="0007381F" w:rsidRPr="00074565" w:rsidRDefault="0007381F" w:rsidP="0007381F">
      <w:pPr>
        <w:tabs>
          <w:tab w:val="left" w:pos="851"/>
        </w:tabs>
        <w:spacing w:line="259" w:lineRule="auto"/>
        <w:ind w:left="709" w:right="990" w:firstLine="425"/>
        <w:jc w:val="both"/>
        <w:rPr>
          <w:bCs/>
        </w:rPr>
      </w:pPr>
      <w:r w:rsidRPr="00074565">
        <w:rPr>
          <w:bCs/>
        </w:rPr>
        <w:t>- Региональные нормативы градостроительного проектирования Республики Карелия «Градостроительство. Планировка и застройка городских и сельских поселений, городских округов Республики Карелия».</w:t>
      </w:r>
    </w:p>
    <w:p w:rsidR="0007381F" w:rsidRPr="00074565" w:rsidRDefault="0007381F" w:rsidP="0007381F">
      <w:pPr>
        <w:tabs>
          <w:tab w:val="left" w:pos="851"/>
        </w:tabs>
        <w:spacing w:line="259" w:lineRule="auto"/>
        <w:ind w:left="709" w:right="990" w:firstLine="425"/>
        <w:jc w:val="both"/>
        <w:rPr>
          <w:bCs/>
        </w:rPr>
      </w:pPr>
      <w:proofErr w:type="gramStart"/>
      <w:r w:rsidRPr="00074565">
        <w:t xml:space="preserve">Рассматриваемая часть населенного пункта </w:t>
      </w:r>
      <w:r w:rsidRPr="00074565">
        <w:rPr>
          <w:bCs/>
        </w:rPr>
        <w:t>«поселок участка № 1 совхоза «Сортавальский»</w:t>
      </w:r>
      <w:r w:rsidRPr="00074565">
        <w:t xml:space="preserve"> расположена в границах второго пояса зоны санитарной охраны поверхностного источника питьевого водоснабжения г. Сортавала, сведения о которой внесены в единый государственный реестр недвижимости в декабре 2015 года с присвоением учетного номера 10.00.2.56. и отражены на публичной кадастровой карте </w:t>
      </w:r>
      <w:proofErr w:type="spellStart"/>
      <w:r w:rsidRPr="00074565">
        <w:t>Росреестра</w:t>
      </w:r>
      <w:proofErr w:type="spellEnd"/>
      <w:r w:rsidRPr="00074565">
        <w:t xml:space="preserve"> (https://pkk5.rosreestr.ru) – интернет ресурс свободного доступа (возможность увидеть зону на</w:t>
      </w:r>
      <w:proofErr w:type="gramEnd"/>
      <w:r w:rsidRPr="00074565">
        <w:t xml:space="preserve"> картографическом </w:t>
      </w:r>
      <w:proofErr w:type="gramStart"/>
      <w:r w:rsidRPr="00074565">
        <w:t>материале</w:t>
      </w:r>
      <w:proofErr w:type="gramEnd"/>
      <w:r w:rsidRPr="00074565">
        <w:t xml:space="preserve"> появляется с подключением дополнительного слоя «зоны с особыми условиями использования территории»).</w:t>
      </w:r>
    </w:p>
    <w:p w:rsidR="0007381F" w:rsidRPr="00074565" w:rsidRDefault="0007381F" w:rsidP="0007381F">
      <w:pPr>
        <w:tabs>
          <w:tab w:val="left" w:pos="851"/>
        </w:tabs>
        <w:spacing w:line="259" w:lineRule="auto"/>
        <w:ind w:left="709" w:right="990" w:firstLine="425"/>
        <w:jc w:val="both"/>
        <w:rPr>
          <w:bCs/>
        </w:rPr>
      </w:pPr>
      <w:r w:rsidRPr="00074565">
        <w:rPr>
          <w:bCs/>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07381F" w:rsidRPr="00074565" w:rsidRDefault="0007381F" w:rsidP="0007381F">
      <w:pPr>
        <w:tabs>
          <w:tab w:val="left" w:pos="851"/>
        </w:tabs>
        <w:spacing w:line="259" w:lineRule="auto"/>
        <w:ind w:left="709" w:right="990" w:firstLine="425"/>
        <w:jc w:val="center"/>
        <w:rPr>
          <w:b/>
          <w:bCs/>
        </w:rPr>
      </w:pPr>
    </w:p>
    <w:p w:rsidR="0007381F" w:rsidRPr="00074565" w:rsidRDefault="0007381F" w:rsidP="0007381F">
      <w:pPr>
        <w:tabs>
          <w:tab w:val="left" w:pos="851"/>
        </w:tabs>
        <w:spacing w:line="259" w:lineRule="auto"/>
        <w:ind w:left="709" w:right="990" w:firstLine="425"/>
        <w:jc w:val="center"/>
        <w:rPr>
          <w:b/>
          <w:bCs/>
        </w:rPr>
      </w:pPr>
      <w:r w:rsidRPr="00074565">
        <w:rPr>
          <w:b/>
          <w:bCs/>
        </w:rPr>
        <w:t>На территории первого пояса запрещается:</w:t>
      </w:r>
    </w:p>
    <w:p w:rsidR="0007381F" w:rsidRPr="00074565" w:rsidRDefault="0007381F" w:rsidP="0007381F">
      <w:pPr>
        <w:tabs>
          <w:tab w:val="left" w:pos="851"/>
        </w:tabs>
        <w:spacing w:line="259" w:lineRule="auto"/>
        <w:ind w:left="709" w:right="990" w:firstLine="425"/>
        <w:jc w:val="center"/>
        <w:rPr>
          <w:b/>
          <w:bCs/>
        </w:rPr>
      </w:pPr>
    </w:p>
    <w:p w:rsidR="0007381F" w:rsidRPr="00074565" w:rsidRDefault="0007381F" w:rsidP="0007381F">
      <w:pPr>
        <w:tabs>
          <w:tab w:val="left" w:pos="851"/>
        </w:tabs>
        <w:spacing w:line="259" w:lineRule="auto"/>
        <w:ind w:left="709" w:right="990" w:firstLine="425"/>
        <w:jc w:val="both"/>
        <w:rPr>
          <w:b/>
          <w:bCs/>
        </w:rPr>
      </w:pPr>
      <w:r w:rsidRPr="00074565">
        <w:rPr>
          <w:bCs/>
        </w:rPr>
        <w:t>- посадка высокоствольных деревьев;</w:t>
      </w:r>
    </w:p>
    <w:p w:rsidR="0007381F" w:rsidRPr="00074565" w:rsidRDefault="0007381F" w:rsidP="0007381F">
      <w:pPr>
        <w:tabs>
          <w:tab w:val="left" w:pos="851"/>
        </w:tabs>
        <w:spacing w:line="259" w:lineRule="auto"/>
        <w:ind w:left="709" w:right="990" w:firstLine="425"/>
        <w:jc w:val="both"/>
        <w:rPr>
          <w:bCs/>
        </w:rPr>
      </w:pPr>
      <w:r w:rsidRPr="00074565">
        <w:rPr>
          <w:b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7381F" w:rsidRPr="00074565" w:rsidRDefault="0007381F" w:rsidP="0007381F">
      <w:pPr>
        <w:tabs>
          <w:tab w:val="left" w:pos="851"/>
        </w:tabs>
        <w:spacing w:line="259" w:lineRule="auto"/>
        <w:ind w:left="709" w:right="990" w:firstLine="425"/>
        <w:jc w:val="both"/>
        <w:rPr>
          <w:bCs/>
        </w:rPr>
      </w:pPr>
      <w:r w:rsidRPr="00074565">
        <w:rPr>
          <w:bCs/>
        </w:rPr>
        <w:t>- размещение жилых и общественных зданий, проживание людей;</w:t>
      </w:r>
    </w:p>
    <w:p w:rsidR="0007381F" w:rsidRPr="00074565" w:rsidRDefault="0007381F" w:rsidP="0007381F">
      <w:pPr>
        <w:tabs>
          <w:tab w:val="left" w:pos="851"/>
        </w:tabs>
        <w:spacing w:line="259" w:lineRule="auto"/>
        <w:ind w:left="709" w:right="990" w:firstLine="425"/>
        <w:jc w:val="both"/>
        <w:rPr>
          <w:bCs/>
        </w:rPr>
      </w:pPr>
      <w:r w:rsidRPr="00074565">
        <w:rPr>
          <w:bC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7381F" w:rsidRPr="00074565" w:rsidRDefault="0007381F" w:rsidP="0007381F">
      <w:pPr>
        <w:tabs>
          <w:tab w:val="left" w:pos="851"/>
        </w:tabs>
        <w:spacing w:line="259" w:lineRule="auto"/>
        <w:ind w:left="709" w:right="990" w:firstLine="425"/>
        <w:jc w:val="both"/>
        <w:rPr>
          <w:bCs/>
        </w:rPr>
      </w:pPr>
      <w:r w:rsidRPr="00074565">
        <w:rPr>
          <w:b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07381F" w:rsidRPr="00074565" w:rsidRDefault="0007381F" w:rsidP="0007381F">
      <w:pPr>
        <w:tabs>
          <w:tab w:val="left" w:pos="851"/>
        </w:tabs>
        <w:spacing w:line="259" w:lineRule="auto"/>
        <w:ind w:left="142" w:right="990" w:firstLine="851"/>
        <w:jc w:val="both"/>
        <w:rPr>
          <w:bCs/>
        </w:rPr>
      </w:pPr>
      <w:r w:rsidRPr="00074565">
        <w:rPr>
          <w:bCs/>
        </w:rPr>
        <w:t>Допускаются рубки ухода за лесом и санитарные рубки леса.</w:t>
      </w:r>
    </w:p>
    <w:p w:rsidR="0007381F" w:rsidRPr="00074565" w:rsidRDefault="0007381F" w:rsidP="0007381F">
      <w:pPr>
        <w:tabs>
          <w:tab w:val="left" w:pos="851"/>
        </w:tabs>
        <w:spacing w:line="259" w:lineRule="auto"/>
        <w:ind w:left="142" w:right="990" w:firstLine="851"/>
        <w:jc w:val="both"/>
        <w:rPr>
          <w:bCs/>
        </w:rPr>
      </w:pPr>
    </w:p>
    <w:p w:rsidR="0007381F" w:rsidRPr="00074565" w:rsidRDefault="0007381F" w:rsidP="0007381F">
      <w:pPr>
        <w:tabs>
          <w:tab w:val="left" w:pos="851"/>
        </w:tabs>
        <w:spacing w:line="259" w:lineRule="auto"/>
        <w:ind w:left="567" w:right="990" w:firstLine="567"/>
        <w:jc w:val="center"/>
        <w:rPr>
          <w:b/>
          <w:bCs/>
        </w:rPr>
      </w:pPr>
      <w:r w:rsidRPr="00074565">
        <w:rPr>
          <w:b/>
          <w:bCs/>
        </w:rPr>
        <w:t>На территории второго и третьего пояса зоны санитарной охраны поверхностных источников водоснабжения запрещается:</w:t>
      </w:r>
    </w:p>
    <w:p w:rsidR="0007381F" w:rsidRPr="00074565" w:rsidRDefault="0007381F" w:rsidP="0007381F">
      <w:pPr>
        <w:tabs>
          <w:tab w:val="left" w:pos="851"/>
        </w:tabs>
        <w:spacing w:line="259" w:lineRule="auto"/>
        <w:ind w:left="567" w:right="990" w:firstLine="567"/>
        <w:jc w:val="center"/>
        <w:rPr>
          <w:b/>
          <w:bCs/>
        </w:rPr>
      </w:pPr>
    </w:p>
    <w:p w:rsidR="0007381F" w:rsidRPr="00074565" w:rsidRDefault="0007381F" w:rsidP="0007381F">
      <w:pPr>
        <w:tabs>
          <w:tab w:val="left" w:pos="851"/>
        </w:tabs>
        <w:spacing w:line="259" w:lineRule="auto"/>
        <w:ind w:left="567" w:right="990" w:firstLine="567"/>
        <w:jc w:val="both"/>
        <w:rPr>
          <w:bCs/>
        </w:rPr>
      </w:pPr>
      <w:r w:rsidRPr="00074565">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7381F" w:rsidRPr="00074565" w:rsidRDefault="0007381F" w:rsidP="0007381F">
      <w:pPr>
        <w:tabs>
          <w:tab w:val="left" w:pos="851"/>
        </w:tabs>
        <w:spacing w:line="259" w:lineRule="auto"/>
        <w:ind w:left="567" w:right="990" w:firstLine="567"/>
        <w:jc w:val="both"/>
        <w:rPr>
          <w:bCs/>
        </w:rPr>
      </w:pPr>
      <w:r w:rsidRPr="00074565">
        <w:rPr>
          <w:bCs/>
        </w:rPr>
        <w:t>- загрязнение территории нечистотами, мусором, навозом, промышленными отходами и др.;</w:t>
      </w:r>
    </w:p>
    <w:p w:rsidR="0007381F" w:rsidRPr="00074565" w:rsidRDefault="0007381F" w:rsidP="0007381F">
      <w:pPr>
        <w:tabs>
          <w:tab w:val="left" w:pos="851"/>
        </w:tabs>
        <w:spacing w:line="259" w:lineRule="auto"/>
        <w:ind w:left="567" w:right="990" w:firstLine="567"/>
        <w:jc w:val="both"/>
        <w:rPr>
          <w:bCs/>
        </w:rPr>
      </w:pPr>
      <w:r w:rsidRPr="00074565">
        <w:rPr>
          <w:bCs/>
        </w:rPr>
        <w:t xml:space="preserve">- размещение складов горюче-смазочных материалов, ядохимикатов и минеральных удобрений, накопителей, </w:t>
      </w:r>
      <w:proofErr w:type="spellStart"/>
      <w:r w:rsidRPr="00074565">
        <w:rPr>
          <w:bCs/>
        </w:rPr>
        <w:t>шламохранилищ</w:t>
      </w:r>
      <w:proofErr w:type="spellEnd"/>
      <w:r w:rsidRPr="00074565">
        <w:rPr>
          <w:bCs/>
        </w:rPr>
        <w:t xml:space="preserve"> и других объектов, которые могут вызвать химические загрязнения источников водоснабжения;</w:t>
      </w:r>
    </w:p>
    <w:p w:rsidR="0007381F" w:rsidRPr="00074565" w:rsidRDefault="0007381F" w:rsidP="0007381F">
      <w:pPr>
        <w:tabs>
          <w:tab w:val="left" w:pos="851"/>
        </w:tabs>
        <w:spacing w:line="259" w:lineRule="auto"/>
        <w:ind w:left="567" w:right="990" w:firstLine="567"/>
        <w:jc w:val="both"/>
        <w:rPr>
          <w:bCs/>
        </w:rPr>
      </w:pPr>
      <w:r w:rsidRPr="00074565">
        <w:rPr>
          <w:b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7381F" w:rsidRPr="00074565" w:rsidRDefault="0007381F" w:rsidP="0007381F">
      <w:pPr>
        <w:tabs>
          <w:tab w:val="left" w:pos="851"/>
        </w:tabs>
        <w:spacing w:line="259" w:lineRule="auto"/>
        <w:ind w:left="567" w:right="990" w:firstLine="567"/>
        <w:jc w:val="both"/>
        <w:rPr>
          <w:bCs/>
        </w:rPr>
      </w:pPr>
      <w:r w:rsidRPr="00074565">
        <w:rPr>
          <w:bCs/>
        </w:rPr>
        <w:t>- применение удобрений и ядохимикатов;</w:t>
      </w:r>
    </w:p>
    <w:p w:rsidR="0007381F" w:rsidRPr="00074565" w:rsidRDefault="0007381F" w:rsidP="0007381F">
      <w:pPr>
        <w:tabs>
          <w:tab w:val="left" w:pos="851"/>
        </w:tabs>
        <w:spacing w:line="259" w:lineRule="auto"/>
        <w:ind w:left="567" w:right="990" w:firstLine="567"/>
        <w:jc w:val="both"/>
        <w:rPr>
          <w:bCs/>
        </w:rPr>
      </w:pPr>
      <w:r w:rsidRPr="00074565">
        <w:rPr>
          <w:bCs/>
        </w:rPr>
        <w:t>- добыча песка и гравия из водотока или водоема, а также дноуглубительные работы;</w:t>
      </w:r>
    </w:p>
    <w:p w:rsidR="0007381F" w:rsidRPr="00074565" w:rsidRDefault="0007381F" w:rsidP="0007381F">
      <w:pPr>
        <w:tabs>
          <w:tab w:val="left" w:pos="851"/>
        </w:tabs>
        <w:spacing w:line="259" w:lineRule="auto"/>
        <w:ind w:left="567" w:right="990" w:firstLine="567"/>
        <w:jc w:val="both"/>
        <w:rPr>
          <w:bCs/>
        </w:rPr>
      </w:pPr>
      <w:r w:rsidRPr="00074565">
        <w:rPr>
          <w:bCs/>
        </w:rPr>
        <w:t xml:space="preserve">-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074565">
        <w:rPr>
          <w:bCs/>
        </w:rPr>
        <w:lastRenderedPageBreak/>
        <w:t>которое может привести к ухудшению качества или уменьшению количества воды источника водоснабжения;</w:t>
      </w:r>
    </w:p>
    <w:p w:rsidR="0007381F" w:rsidRPr="00074565" w:rsidRDefault="0007381F" w:rsidP="0007381F">
      <w:pPr>
        <w:tabs>
          <w:tab w:val="left" w:pos="851"/>
        </w:tabs>
        <w:spacing w:line="259" w:lineRule="auto"/>
        <w:ind w:left="567" w:right="990" w:firstLine="567"/>
        <w:jc w:val="both"/>
        <w:rPr>
          <w:bCs/>
        </w:rPr>
      </w:pPr>
      <w:r w:rsidRPr="00074565">
        <w:rPr>
          <w:bCs/>
        </w:rPr>
        <w:t>- рубка леса главного пользования и реконструкции. Допускаются только рубки ухода и санитарные рубки леса.</w:t>
      </w:r>
    </w:p>
    <w:p w:rsidR="0007381F" w:rsidRPr="00074565" w:rsidRDefault="0007381F" w:rsidP="0007381F">
      <w:pPr>
        <w:tabs>
          <w:tab w:val="left" w:pos="851"/>
        </w:tabs>
        <w:spacing w:line="259" w:lineRule="auto"/>
        <w:ind w:left="567" w:right="990" w:firstLine="567"/>
        <w:jc w:val="both"/>
        <w:rPr>
          <w:bCs/>
        </w:rPr>
      </w:pPr>
      <w:r w:rsidRPr="00074565">
        <w:rPr>
          <w:bCs/>
        </w:rPr>
        <w:t xml:space="preserve">В пределах второго пояса зоны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службы </w:t>
      </w:r>
      <w:proofErr w:type="spellStart"/>
      <w:r w:rsidRPr="00074565">
        <w:rPr>
          <w:bCs/>
        </w:rPr>
        <w:t>Роспотребнадзора</w:t>
      </w:r>
      <w:proofErr w:type="spellEnd"/>
      <w:r w:rsidRPr="00074565">
        <w:rPr>
          <w:bCs/>
        </w:rPr>
        <w:t>.</w:t>
      </w:r>
    </w:p>
    <w:p w:rsidR="0007381F" w:rsidRPr="00074565" w:rsidRDefault="0007381F" w:rsidP="0007381F">
      <w:pPr>
        <w:tabs>
          <w:tab w:val="left" w:pos="851"/>
        </w:tabs>
        <w:spacing w:line="259" w:lineRule="auto"/>
        <w:ind w:left="567" w:right="990" w:firstLine="567"/>
        <w:jc w:val="both"/>
        <w:rPr>
          <w:bCs/>
        </w:rPr>
      </w:pPr>
    </w:p>
    <w:p w:rsidR="0007381F" w:rsidRPr="00074565" w:rsidRDefault="0007381F" w:rsidP="0007381F">
      <w:pPr>
        <w:tabs>
          <w:tab w:val="left" w:pos="851"/>
        </w:tabs>
        <w:spacing w:line="259" w:lineRule="auto"/>
        <w:ind w:left="567" w:right="990" w:firstLine="567"/>
        <w:jc w:val="both"/>
        <w:rPr>
          <w:bCs/>
        </w:rPr>
      </w:pPr>
      <w:r w:rsidRPr="00074565">
        <w:rPr>
          <w:bCs/>
        </w:rPr>
        <w:t>В пределах санитарно-защитной полосы (ЗСО) водоводов должны отсутствовать источники загрязнения почвы и грунтовых вод (уборные, помойные ямы, приемники мусора и др.).</w:t>
      </w:r>
    </w:p>
    <w:p w:rsidR="0007381F" w:rsidRPr="00074565" w:rsidRDefault="0007381F" w:rsidP="0007381F">
      <w:pPr>
        <w:tabs>
          <w:tab w:val="left" w:pos="851"/>
        </w:tabs>
        <w:spacing w:line="259" w:lineRule="auto"/>
        <w:ind w:left="567" w:right="990" w:firstLine="567"/>
        <w:jc w:val="both"/>
        <w:rPr>
          <w:bCs/>
        </w:rPr>
      </w:pPr>
      <w:r w:rsidRPr="00074565">
        <w:rPr>
          <w:bCs/>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A3EE3" w:rsidRPr="00074565" w:rsidRDefault="00CA3EE3" w:rsidP="00CA3EE3">
      <w:pPr>
        <w:ind w:left="709" w:right="990" w:firstLine="851"/>
        <w:jc w:val="both"/>
      </w:pPr>
    </w:p>
    <w:p w:rsidR="00220927" w:rsidRDefault="00220927" w:rsidP="00CA3EE3">
      <w:pPr>
        <w:ind w:left="426" w:right="990" w:firstLine="992"/>
        <w:jc w:val="center"/>
        <w:rPr>
          <w:b/>
          <w:bCs/>
          <w:sz w:val="28"/>
          <w:szCs w:val="28"/>
        </w:rPr>
      </w:pPr>
      <w:bookmarkStart w:id="37" w:name="_Toc484180376"/>
      <w:bookmarkStart w:id="38" w:name="_Toc8655564"/>
      <w:bookmarkStart w:id="39" w:name="_Toc25232692"/>
    </w:p>
    <w:p w:rsidR="00CA3EE3" w:rsidRPr="00074565" w:rsidRDefault="00CA3EE3" w:rsidP="00CA3EE3">
      <w:pPr>
        <w:ind w:left="426" w:right="990" w:firstLine="992"/>
        <w:jc w:val="center"/>
        <w:rPr>
          <w:b/>
          <w:bCs/>
          <w:sz w:val="28"/>
          <w:szCs w:val="28"/>
        </w:rPr>
      </w:pPr>
      <w:r w:rsidRPr="00074565">
        <w:rPr>
          <w:b/>
          <w:bCs/>
          <w:sz w:val="28"/>
          <w:szCs w:val="28"/>
        </w:rPr>
        <w:t xml:space="preserve">ГЛАВА </w:t>
      </w:r>
      <w:r w:rsidR="004D0C38">
        <w:rPr>
          <w:rFonts w:eastAsia="Times"/>
          <w:b/>
          <w:bCs/>
          <w:sz w:val="28"/>
          <w:szCs w:val="28"/>
        </w:rPr>
        <w:t>2</w:t>
      </w:r>
      <w:r w:rsidRPr="00074565">
        <w:rPr>
          <w:rFonts w:eastAsia="Times"/>
          <w:b/>
          <w:bCs/>
          <w:sz w:val="28"/>
          <w:szCs w:val="28"/>
        </w:rPr>
        <w:t>.</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37"/>
      <w:bookmarkEnd w:id="38"/>
      <w:bookmarkEnd w:id="39"/>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40" w:name="_Toc484180377"/>
      <w:bookmarkStart w:id="41" w:name="_Toc8655565"/>
      <w:bookmarkStart w:id="42" w:name="_Toc8658109"/>
      <w:bookmarkStart w:id="43" w:name="_Toc25232693"/>
      <w:r w:rsidRPr="00074565">
        <w:rPr>
          <w:b/>
          <w:bCs/>
          <w:szCs w:val="31"/>
        </w:rPr>
        <w:t xml:space="preserve">Статья </w:t>
      </w:r>
      <w:r w:rsidR="00457B84">
        <w:rPr>
          <w:rFonts w:eastAsia="Times"/>
          <w:b/>
          <w:bCs/>
          <w:szCs w:val="31"/>
        </w:rPr>
        <w:t>8</w:t>
      </w:r>
      <w:r w:rsidRPr="00074565">
        <w:rPr>
          <w:rFonts w:eastAsia="Times"/>
          <w:b/>
          <w:bCs/>
          <w:szCs w:val="31"/>
        </w:rPr>
        <w:t>.</w:t>
      </w:r>
      <w:r w:rsidRPr="00074565">
        <w:rPr>
          <w:b/>
          <w:bCs/>
          <w:szCs w:val="31"/>
        </w:rPr>
        <w:t xml:space="preserve"> Внесение изменений в Правила застройки</w:t>
      </w:r>
      <w:bookmarkEnd w:id="40"/>
      <w:bookmarkEnd w:id="41"/>
      <w:bookmarkEnd w:id="42"/>
      <w:bookmarkEnd w:id="43"/>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44" w:name="_Toc484180378"/>
      <w:bookmarkStart w:id="45" w:name="_Toc8655566"/>
      <w:bookmarkStart w:id="46" w:name="_Toc8658110"/>
      <w:bookmarkStart w:id="47" w:name="_Toc25232694"/>
      <w:r w:rsidRPr="00074565">
        <w:rPr>
          <w:b/>
          <w:bCs/>
          <w:szCs w:val="31"/>
        </w:rPr>
        <w:t xml:space="preserve">Статья </w:t>
      </w:r>
      <w:r w:rsidR="00457B84">
        <w:rPr>
          <w:rFonts w:eastAsia="Times"/>
          <w:b/>
          <w:bCs/>
          <w:szCs w:val="31"/>
        </w:rPr>
        <w:t>9</w:t>
      </w:r>
      <w:r w:rsidRPr="00074565">
        <w:rPr>
          <w:rFonts w:eastAsia="Times"/>
          <w:b/>
          <w:bCs/>
          <w:szCs w:val="31"/>
        </w:rPr>
        <w:t>.</w:t>
      </w:r>
      <w:r w:rsidRPr="00074565">
        <w:rPr>
          <w:b/>
          <w:bCs/>
          <w:szCs w:val="31"/>
        </w:rPr>
        <w:t xml:space="preserve"> Ответственность за нарушение Правил застройки</w:t>
      </w:r>
      <w:bookmarkEnd w:id="44"/>
      <w:bookmarkEnd w:id="45"/>
      <w:bookmarkEnd w:id="46"/>
      <w:bookmarkEnd w:id="47"/>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48" w:name="_Toc8655567"/>
    </w:p>
    <w:p w:rsidR="00CA3EE3" w:rsidRPr="00074565" w:rsidRDefault="00CA3EE3" w:rsidP="00CA3EE3">
      <w:pPr>
        <w:ind w:left="426" w:right="990" w:firstLine="992"/>
        <w:jc w:val="center"/>
        <w:rPr>
          <w:b/>
          <w:bCs/>
          <w:sz w:val="28"/>
          <w:szCs w:val="28"/>
        </w:rPr>
      </w:pPr>
      <w:bookmarkStart w:id="49" w:name="_Toc25232695"/>
      <w:r w:rsidRPr="00074565">
        <w:rPr>
          <w:b/>
          <w:bCs/>
          <w:sz w:val="28"/>
          <w:szCs w:val="28"/>
        </w:rPr>
        <w:t xml:space="preserve">ГЛАВА </w:t>
      </w:r>
      <w:r w:rsidR="004D0C38">
        <w:rPr>
          <w:rFonts w:eastAsia="Times"/>
          <w:b/>
          <w:bCs/>
          <w:sz w:val="28"/>
          <w:szCs w:val="28"/>
        </w:rPr>
        <w:t>3</w:t>
      </w:r>
      <w:r w:rsidRPr="00074565">
        <w:rPr>
          <w:rFonts w:eastAsia="Times"/>
          <w:b/>
          <w:bCs/>
          <w:sz w:val="28"/>
          <w:szCs w:val="28"/>
        </w:rPr>
        <w:t>.</w:t>
      </w:r>
      <w:r w:rsidRPr="00074565">
        <w:rPr>
          <w:b/>
          <w:bCs/>
          <w:sz w:val="28"/>
          <w:szCs w:val="28"/>
        </w:rPr>
        <w:t xml:space="preserve"> Порядок применения Правил. Порядок применения градостроительных регламентов</w:t>
      </w:r>
      <w:bookmarkEnd w:id="48"/>
      <w:bookmarkEnd w:id="49"/>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0" w:name="_Toc8655568"/>
      <w:bookmarkStart w:id="51" w:name="_Toc8658111"/>
      <w:bookmarkStart w:id="52" w:name="_Toc25232696"/>
      <w:r w:rsidRPr="00074565">
        <w:rPr>
          <w:b/>
          <w:bCs/>
          <w:szCs w:val="31"/>
        </w:rPr>
        <w:t xml:space="preserve">Статья </w:t>
      </w:r>
      <w:r w:rsidRPr="00074565">
        <w:rPr>
          <w:rFonts w:eastAsia="Times"/>
          <w:b/>
          <w:bCs/>
          <w:szCs w:val="31"/>
        </w:rPr>
        <w:t>1</w:t>
      </w:r>
      <w:r w:rsidR="00457B84">
        <w:rPr>
          <w:rFonts w:eastAsia="Times"/>
          <w:b/>
          <w:bCs/>
          <w:szCs w:val="31"/>
        </w:rPr>
        <w:t>0</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50"/>
      <w:bookmarkEnd w:id="51"/>
      <w:bookmarkEnd w:id="52"/>
    </w:p>
    <w:p w:rsidR="00EF5DCE" w:rsidRDefault="00CA3EE3" w:rsidP="00F0505B">
      <w:pPr>
        <w:tabs>
          <w:tab w:val="left" w:pos="0"/>
        </w:tabs>
        <w:ind w:left="426" w:right="990" w:firstLine="992"/>
        <w:rPr>
          <w:rFonts w:eastAsia="Times"/>
        </w:rPr>
        <w:sectPr w:rsidR="00EF5DCE" w:rsidSect="008667D8">
          <w:headerReference w:type="even" r:id="rId9"/>
          <w:pgSz w:w="11906" w:h="16838"/>
          <w:pgMar w:top="709" w:right="0" w:bottom="709" w:left="284" w:header="709" w:footer="709" w:gutter="0"/>
          <w:cols w:space="708"/>
          <w:titlePg/>
          <w:docGrid w:linePitch="360"/>
        </w:sect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EF5DCE">
        <w:rPr>
          <w:rFonts w:eastAsia="Times"/>
        </w:rPr>
        <w:t>о района от 08.08.2017</w:t>
      </w:r>
      <w:r w:rsidR="00C77BAE">
        <w:rPr>
          <w:rFonts w:eastAsia="Times"/>
        </w:rPr>
        <w:t xml:space="preserve"> г. № 287)</w:t>
      </w:r>
    </w:p>
    <w:p w:rsidR="0065370B" w:rsidRDefault="0065370B" w:rsidP="00C77BAE">
      <w:pPr>
        <w:tabs>
          <w:tab w:val="left" w:pos="910"/>
        </w:tabs>
        <w:spacing w:after="160" w:line="259" w:lineRule="auto"/>
      </w:pPr>
    </w:p>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3E" w:rsidRDefault="00422B3E">
      <w:r>
        <w:separator/>
      </w:r>
    </w:p>
  </w:endnote>
  <w:endnote w:type="continuationSeparator" w:id="0">
    <w:p w:rsidR="00422B3E" w:rsidRDefault="0042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3E" w:rsidRDefault="00422B3E">
      <w:r>
        <w:separator/>
      </w:r>
    </w:p>
  </w:footnote>
  <w:footnote w:type="continuationSeparator" w:id="0">
    <w:p w:rsidR="00422B3E" w:rsidRDefault="00422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49" w:rsidRDefault="00D97949"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7949" w:rsidRDefault="00D97949">
    <w:pPr>
      <w:pStyle w:val="a3"/>
    </w:pPr>
  </w:p>
  <w:p w:rsidR="00D97949" w:rsidRDefault="00D97949"/>
  <w:p w:rsidR="00D97949" w:rsidRDefault="00D979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267DF"/>
    <w:rsid w:val="0007381F"/>
    <w:rsid w:val="000A3F1D"/>
    <w:rsid w:val="000E2AFA"/>
    <w:rsid w:val="00173172"/>
    <w:rsid w:val="001B0AC0"/>
    <w:rsid w:val="002071BD"/>
    <w:rsid w:val="002142B7"/>
    <w:rsid w:val="00220927"/>
    <w:rsid w:val="0023645E"/>
    <w:rsid w:val="002443CD"/>
    <w:rsid w:val="002B0F00"/>
    <w:rsid w:val="00306463"/>
    <w:rsid w:val="00311126"/>
    <w:rsid w:val="003355EA"/>
    <w:rsid w:val="00361E3D"/>
    <w:rsid w:val="00370868"/>
    <w:rsid w:val="003710A9"/>
    <w:rsid w:val="003A0699"/>
    <w:rsid w:val="003B0ECB"/>
    <w:rsid w:val="003C1A46"/>
    <w:rsid w:val="003D4CBE"/>
    <w:rsid w:val="003E17A5"/>
    <w:rsid w:val="0041301D"/>
    <w:rsid w:val="00422B3E"/>
    <w:rsid w:val="004332CC"/>
    <w:rsid w:val="00457B84"/>
    <w:rsid w:val="00460268"/>
    <w:rsid w:val="00487803"/>
    <w:rsid w:val="004D0C38"/>
    <w:rsid w:val="004F1A3E"/>
    <w:rsid w:val="00533C02"/>
    <w:rsid w:val="005B4FCF"/>
    <w:rsid w:val="005B7A70"/>
    <w:rsid w:val="0061721A"/>
    <w:rsid w:val="0065370B"/>
    <w:rsid w:val="006826EA"/>
    <w:rsid w:val="006D30F6"/>
    <w:rsid w:val="006E7A78"/>
    <w:rsid w:val="00761776"/>
    <w:rsid w:val="00795D39"/>
    <w:rsid w:val="007C382C"/>
    <w:rsid w:val="007D3253"/>
    <w:rsid w:val="007E27CA"/>
    <w:rsid w:val="007E7E2F"/>
    <w:rsid w:val="007F1963"/>
    <w:rsid w:val="00805185"/>
    <w:rsid w:val="0083379A"/>
    <w:rsid w:val="00843A3D"/>
    <w:rsid w:val="008667D8"/>
    <w:rsid w:val="008B0060"/>
    <w:rsid w:val="008D10B3"/>
    <w:rsid w:val="008F6094"/>
    <w:rsid w:val="009137FC"/>
    <w:rsid w:val="0091382B"/>
    <w:rsid w:val="0094257E"/>
    <w:rsid w:val="00992167"/>
    <w:rsid w:val="009A16AF"/>
    <w:rsid w:val="009A6395"/>
    <w:rsid w:val="00A00EA4"/>
    <w:rsid w:val="00A32E11"/>
    <w:rsid w:val="00A52748"/>
    <w:rsid w:val="00B042CB"/>
    <w:rsid w:val="00B12D1C"/>
    <w:rsid w:val="00B437E5"/>
    <w:rsid w:val="00B64F09"/>
    <w:rsid w:val="00B94FFB"/>
    <w:rsid w:val="00BB1C90"/>
    <w:rsid w:val="00BB3528"/>
    <w:rsid w:val="00BD3111"/>
    <w:rsid w:val="00C261DE"/>
    <w:rsid w:val="00C77BAE"/>
    <w:rsid w:val="00CA3EE3"/>
    <w:rsid w:val="00D17CF9"/>
    <w:rsid w:val="00D97949"/>
    <w:rsid w:val="00DB5C51"/>
    <w:rsid w:val="00E03CB7"/>
    <w:rsid w:val="00E95F4D"/>
    <w:rsid w:val="00EA07AC"/>
    <w:rsid w:val="00EE2506"/>
    <w:rsid w:val="00EF5DCE"/>
    <w:rsid w:val="00F0505B"/>
    <w:rsid w:val="00F10C5E"/>
    <w:rsid w:val="00F30995"/>
    <w:rsid w:val="00F35097"/>
    <w:rsid w:val="00F74E30"/>
    <w:rsid w:val="00FD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0863-FF98-47DD-9ED7-DF782515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4928</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user035</cp:lastModifiedBy>
  <cp:revision>19</cp:revision>
  <cp:lastPrinted>2023-01-20T06:02:00Z</cp:lastPrinted>
  <dcterms:created xsi:type="dcterms:W3CDTF">2022-11-11T07:32:00Z</dcterms:created>
  <dcterms:modified xsi:type="dcterms:W3CDTF">2023-01-20T06:05:00Z</dcterms:modified>
</cp:coreProperties>
</file>