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C578" w14:textId="77777777" w:rsidR="00F81E16" w:rsidRPr="00F81E16" w:rsidRDefault="00000000" w:rsidP="00F81E16">
      <w:pPr>
        <w:keepNext/>
        <w:keepLines/>
        <w:widowControl w:val="0"/>
        <w:numPr>
          <w:ilvl w:val="0"/>
          <w:numId w:val="1"/>
        </w:numPr>
        <w:suppressAutoHyphens/>
        <w:spacing w:before="360" w:after="80" w:line="240" w:lineRule="auto"/>
        <w:contextualSpacing/>
        <w:jc w:val="center"/>
        <w:outlineLvl w:val="0"/>
        <w:rPr>
          <w:rFonts w:asciiTheme="majorHAnsi" w:eastAsiaTheme="majorEastAsia" w:hAnsiTheme="majorHAnsi" w:cstheme="majorBidi"/>
          <w:caps/>
          <w:color w:val="2F5496" w:themeColor="accent1" w:themeShade="BF"/>
          <w:sz w:val="24"/>
          <w:szCs w:val="24"/>
          <w:lang w:eastAsia="zh-CN" w:bidi="hi-IN"/>
          <w14:ligatures w14:val="none"/>
        </w:rPr>
      </w:pPr>
      <w:r>
        <w:rPr>
          <w:rFonts w:asciiTheme="majorHAnsi" w:eastAsiaTheme="majorEastAsia" w:hAnsiTheme="majorHAnsi" w:cstheme="majorBidi"/>
          <w:caps/>
          <w:noProof/>
          <w:color w:val="2F5496" w:themeColor="accent1" w:themeShade="BF"/>
          <w:sz w:val="24"/>
          <w:szCs w:val="24"/>
          <w:lang w:eastAsia="zh-CN" w:bidi="hi-IN"/>
          <w14:ligatures w14:val="none"/>
        </w:rPr>
        <w:object w:dxaOrig="1440" w:dyaOrig="1440" w14:anchorId="57130F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3.4pt;margin-top:-1.05pt;width:57.6pt;height:71.95pt;z-index:251658240" o:allowincell="f">
            <v:imagedata r:id="rId7" o:title=""/>
            <w10:wrap type="topAndBottom"/>
          </v:shape>
          <o:OLEObject Type="Embed" ProgID="Unknown" ShapeID="_x0000_s2050" DrawAspect="Content" ObjectID="_1837673693" r:id="rId8"/>
        </w:object>
      </w:r>
    </w:p>
    <w:p w14:paraId="540438CD" w14:textId="77777777" w:rsidR="00F81E16" w:rsidRPr="00F81E16" w:rsidRDefault="00F81E16" w:rsidP="00F81E16">
      <w:pPr>
        <w:widowControl w:val="0"/>
        <w:numPr>
          <w:ilvl w:val="0"/>
          <w:numId w:val="1"/>
        </w:numPr>
        <w:tabs>
          <w:tab w:val="left" w:pos="6521"/>
        </w:tabs>
        <w:suppressAutoHyphens/>
        <w:spacing w:after="0" w:line="240" w:lineRule="auto"/>
        <w:contextualSpacing/>
        <w:jc w:val="center"/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</w:pPr>
      <w:bookmarkStart w:id="0" w:name="_Hlk217376324"/>
      <w:r w:rsidRPr="00F81E16"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  <w:t>РЕСПУБЛИКА КАРЕЛИЯ</w:t>
      </w:r>
    </w:p>
    <w:p w14:paraId="4103F0C1" w14:textId="77777777" w:rsidR="00F81E16" w:rsidRPr="00F81E16" w:rsidRDefault="00F81E16" w:rsidP="00F81E16">
      <w:pPr>
        <w:widowControl w:val="0"/>
        <w:numPr>
          <w:ilvl w:val="0"/>
          <w:numId w:val="1"/>
        </w:numPr>
        <w:tabs>
          <w:tab w:val="left" w:pos="6521"/>
        </w:tabs>
        <w:suppressAutoHyphens/>
        <w:spacing w:after="0" w:line="240" w:lineRule="auto"/>
        <w:contextualSpacing/>
        <w:jc w:val="both"/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</w:pPr>
    </w:p>
    <w:p w14:paraId="4F38059D" w14:textId="77777777" w:rsidR="00F81E16" w:rsidRPr="00F81E16" w:rsidRDefault="00F81E16" w:rsidP="00F81E16">
      <w:pPr>
        <w:widowControl w:val="0"/>
        <w:numPr>
          <w:ilvl w:val="0"/>
          <w:numId w:val="1"/>
        </w:numPr>
        <w:tabs>
          <w:tab w:val="left" w:pos="6521"/>
        </w:tabs>
        <w:suppressAutoHyphens/>
        <w:spacing w:after="0" w:line="240" w:lineRule="auto"/>
        <w:contextualSpacing/>
        <w:jc w:val="both"/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</w:pPr>
      <w:r w:rsidRPr="00F81E16"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  <w:t xml:space="preserve">                                                  АДМИНИСТРАЦИЯ </w:t>
      </w:r>
    </w:p>
    <w:p w14:paraId="333C2849" w14:textId="77777777" w:rsidR="00F81E16" w:rsidRPr="00F81E16" w:rsidRDefault="00F81E16" w:rsidP="00F81E16">
      <w:pPr>
        <w:widowControl w:val="0"/>
        <w:numPr>
          <w:ilvl w:val="0"/>
          <w:numId w:val="1"/>
        </w:numPr>
        <w:tabs>
          <w:tab w:val="left" w:pos="6521"/>
        </w:tabs>
        <w:suppressAutoHyphens/>
        <w:spacing w:after="0" w:line="240" w:lineRule="auto"/>
        <w:contextualSpacing/>
        <w:jc w:val="both"/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</w:pPr>
      <w:r w:rsidRPr="00F81E16">
        <w:rPr>
          <w:rFonts w:ascii="Liberation Serif" w:eastAsia="0" w:hAnsi="Liberation Serif" w:cs="Lucida Sans"/>
          <w:b/>
          <w:sz w:val="28"/>
          <w:szCs w:val="24"/>
          <w:lang w:eastAsia="zh-CN" w:bidi="hi-IN"/>
          <w14:ligatures w14:val="none"/>
        </w:rPr>
        <w:t xml:space="preserve">                  СОРТАВАЛЬСКОГО  МУНИЦИПАЛЬНОГО ОКРУГА</w:t>
      </w:r>
    </w:p>
    <w:p w14:paraId="25E2409A" w14:textId="77777777" w:rsidR="00F81E16" w:rsidRPr="00F81E16" w:rsidRDefault="00F81E16" w:rsidP="00F81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0" w:hAnsi="Times New Roman" w:cs="Times New Roman"/>
          <w:caps/>
          <w:color w:val="000000"/>
          <w:sz w:val="28"/>
          <w:szCs w:val="28"/>
          <w:lang w:eastAsia="zh-CN" w:bidi="hi-IN"/>
          <w14:ligatures w14:val="none"/>
        </w:rPr>
      </w:pPr>
    </w:p>
    <w:p w14:paraId="73D523BE" w14:textId="77777777" w:rsidR="00F81E16" w:rsidRPr="00F81E16" w:rsidRDefault="00F81E16" w:rsidP="00F81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  <w14:ligatures w14:val="none"/>
        </w:rPr>
      </w:pPr>
      <w:r w:rsidRPr="00F81E16">
        <w:rPr>
          <w:rFonts w:ascii="Times New Roman" w:eastAsia="0" w:hAnsi="Times New Roman" w:cs="Times New Roman"/>
          <w:b/>
          <w:color w:val="000000"/>
          <w:spacing w:val="20"/>
          <w:sz w:val="28"/>
          <w:szCs w:val="28"/>
          <w:lang w:eastAsia="zh-CN" w:bidi="hi-IN"/>
          <w14:ligatures w14:val="none"/>
        </w:rPr>
        <w:t>ПОСТАНОВЛЕНИЕ</w:t>
      </w:r>
    </w:p>
    <w:p w14:paraId="52C91B05" w14:textId="77777777" w:rsidR="00F81E16" w:rsidRPr="00F81E16" w:rsidRDefault="00F81E16" w:rsidP="00F81E16">
      <w:pPr>
        <w:widowControl w:val="0"/>
        <w:suppressAutoHyphens/>
        <w:spacing w:after="0" w:line="240" w:lineRule="auto"/>
        <w:contextualSpacing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  <w14:ligatures w14:val="none"/>
        </w:rPr>
      </w:pPr>
    </w:p>
    <w:p w14:paraId="081E7758" w14:textId="77777777" w:rsidR="00F81E16" w:rsidRPr="00F81E16" w:rsidRDefault="00F81E16" w:rsidP="00F81E16">
      <w:pPr>
        <w:widowControl w:val="0"/>
        <w:suppressAutoHyphens/>
        <w:spacing w:after="0" w:line="240" w:lineRule="auto"/>
        <w:contextualSpacing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  <w14:ligatures w14:val="none"/>
        </w:rPr>
      </w:pPr>
    </w:p>
    <w:p w14:paraId="13D52D5C" w14:textId="005BCF5C" w:rsidR="00F81E16" w:rsidRPr="002B4D40" w:rsidRDefault="00F81E16" w:rsidP="00F81E16">
      <w:pPr>
        <w:widowControl w:val="0"/>
        <w:tabs>
          <w:tab w:val="left" w:pos="570"/>
        </w:tabs>
        <w:suppressAutoHyphens/>
        <w:spacing w:after="0" w:line="240" w:lineRule="auto"/>
        <w:contextualSpacing/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>«____» ______________ 202</w:t>
      </w:r>
      <w:r w:rsidR="00400D1E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>6</w:t>
      </w:r>
      <w:r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г.                                                         </w:t>
      </w:r>
      <w:r w:rsidR="00400D1E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                     </w:t>
      </w:r>
      <w:r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 № _______</w:t>
      </w:r>
    </w:p>
    <w:p w14:paraId="7439D359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696DEE9F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39683C2E" w14:textId="0421717B" w:rsidR="00F81E16" w:rsidRPr="002B4D40" w:rsidRDefault="00107C36" w:rsidP="00F81E16">
      <w:pPr>
        <w:widowControl w:val="0"/>
        <w:suppressAutoHyphens/>
        <w:spacing w:after="0" w:line="240" w:lineRule="auto"/>
        <w:ind w:firstLine="567"/>
        <w:contextualSpacing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  <w:t xml:space="preserve">О внесении изменений в </w:t>
      </w:r>
      <w:bookmarkStart w:id="1" w:name="_Hlk226466345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  <w:t xml:space="preserve">постановление </w:t>
      </w:r>
      <w:bookmarkStart w:id="2" w:name="_Hlk226466484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  <w:t xml:space="preserve">администрации Сортавальского муниципального округа от 26.01.2026 г. № 10  </w:t>
      </w:r>
      <w:bookmarkEnd w:id="1"/>
      <w:r w:rsidR="00F81E16" w:rsidRPr="002B4D40"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  <w:t xml:space="preserve">Об утверждении административного регламента по предоставлению муниципальной услуги </w:t>
      </w:r>
    </w:p>
    <w:p w14:paraId="6ED97232" w14:textId="4C31F7DE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</w:pPr>
      <w:r w:rsidRPr="002B4D40"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 w:bidi="hi-IN"/>
          <w14:ligatures w14:val="none"/>
        </w:rPr>
        <w:t>«Выдача разрешения на ввод объектов в эксплуатацию»</w:t>
      </w:r>
      <w:bookmarkEnd w:id="2"/>
    </w:p>
    <w:p w14:paraId="26FEDEED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4BDD9E7D" w14:textId="77777777" w:rsidR="00842FC4" w:rsidRDefault="00107C36" w:rsidP="00842FC4">
      <w:pPr>
        <w:widowControl w:val="0"/>
        <w:suppressAutoHyphens/>
        <w:spacing w:before="160"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На основании </w:t>
      </w:r>
      <w:r w:rsidR="00CF20F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замечаний отдела регистра муниципальных нормативных правовых актов Управления по вопросам муниципального развития Министерства национально</w:t>
      </w:r>
      <w:r w:rsidR="00842FC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й и региональной политики Республики Карелия, руководствуясь </w:t>
      </w:r>
      <w:r w:rsidR="00F81E16"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от 27.07.2010 № 210-ФЗ «Об организации предоставления государственных и муниципальных услуг», Уставом Сортавальского муниципального округа Республики Карелия, постановляет:</w:t>
      </w:r>
    </w:p>
    <w:p w14:paraId="7AE225C6" w14:textId="09E2BC49" w:rsidR="00F81E16" w:rsidRDefault="00F81E16" w:rsidP="00842FC4">
      <w:pPr>
        <w:widowControl w:val="0"/>
        <w:suppressAutoHyphens/>
        <w:spacing w:before="160" w:after="0" w:line="240" w:lineRule="auto"/>
        <w:ind w:firstLine="540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1. </w:t>
      </w:r>
      <w:r w:rsidR="00842FC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Внести в</w:t>
      </w: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</w:t>
      </w:r>
      <w:r w:rsidR="00842FC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Постановление</w:t>
      </w:r>
      <w:r w:rsidR="00842FC4" w:rsidRPr="00842FC4">
        <w:t xml:space="preserve"> </w:t>
      </w:r>
      <w:r w:rsidR="00842FC4" w:rsidRPr="00842FC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администрации Сортавальского муниципального округа от 26.01.2026 г. № 10  Об утверждении административного регламента по предоставлению муниципальной услуги «Выдача разрешения на ввод объектов в эксплуатацию»</w:t>
      </w:r>
      <w:r w:rsidR="00842FC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следующие изменения:</w:t>
      </w:r>
    </w:p>
    <w:p w14:paraId="6370A4F7" w14:textId="35CDD631" w:rsidR="00CA4954" w:rsidRDefault="00CA4954" w:rsidP="00F81E16">
      <w:pPr>
        <w:widowControl w:val="0"/>
        <w:suppressAutoHyphens/>
        <w:spacing w:before="160"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1.1. Ввиду того, что </w:t>
      </w:r>
      <w:r w:rsidR="00F81E16"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</w:t>
      </w: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Постановление Администрации Сортавальского муниципального района </w:t>
      </w:r>
      <w:r w:rsidRPr="002B4D40">
        <w:rPr>
          <w:rFonts w:ascii="Times New Roman" w:eastAsia="Arial" w:hAnsi="Times New Roman" w:cs="Times New Roman"/>
          <w:sz w:val="24"/>
          <w:szCs w:val="24"/>
          <w:lang w:eastAsia="zh-CN" w:bidi="hi-IN"/>
          <w14:ligatures w14:val="none"/>
        </w:rPr>
        <w:t>№ 29 от 24.03.2020</w:t>
      </w:r>
      <w:r w:rsidR="0083298E">
        <w:rPr>
          <w:rFonts w:ascii="Times New Roman" w:eastAsia="Arial" w:hAnsi="Times New Roman" w:cs="Times New Roman"/>
          <w:sz w:val="24"/>
          <w:szCs w:val="24"/>
          <w:lang w:eastAsia="zh-CN" w:bidi="hi-IN"/>
          <w14:ligatures w14:val="none"/>
        </w:rPr>
        <w:t xml:space="preserve"> </w:t>
      </w:r>
      <w:r w:rsidRPr="002B4D40">
        <w:rPr>
          <w:rFonts w:ascii="Times New Roman" w:eastAsia="Arial" w:hAnsi="Times New Roman" w:cs="Times New Roman"/>
          <w:sz w:val="24"/>
          <w:szCs w:val="24"/>
          <w:lang w:eastAsia="zh-CN" w:bidi="hi-IN"/>
          <w14:ligatures w14:val="none"/>
        </w:rPr>
        <w:t>г.</w:t>
      </w: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«Об утверждении административного регламента администрации Сортавальского муниципального района по предоставлению муниципальной услуги «Выдача разрешения на ввод объектов в эксплуатацию»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было </w:t>
      </w:r>
      <w:r w:rsidR="002C079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признано утратившим силу </w:t>
      </w:r>
      <w:bookmarkStart w:id="3" w:name="_Hlk226468013"/>
      <w:bookmarkStart w:id="4" w:name="_Hlk226468062"/>
      <w:r w:rsidR="002C079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Постановлением администрации Сортавальского муниципального округа от 11.03.2025 № 51</w:t>
      </w:r>
      <w:bookmarkEnd w:id="3"/>
      <w:r w:rsidR="002C079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Об отмене постановлений администрации Сортавальского муниципального района от 10.03.2020 года № 17 «Об утверждении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административного регламента предоставления муниципальной услуги</w:t>
      </w:r>
      <w:r w:rsidR="002C079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«Выдача разрешения на строительство», от 24 марта 2020 года № 29 «Об утверждении административного регламента предоставления муниципальной услуги «Выдача разрешения на ввод объекта в эксплуатацию»</w:t>
      </w:r>
      <w:bookmarkEnd w:id="4"/>
      <w:r w:rsidR="002C0794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</w:t>
      </w: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и постановление  Администрации Сортавальского муниципального района </w:t>
      </w:r>
      <w:r w:rsidRPr="002B4D40">
        <w:rPr>
          <w:rFonts w:ascii="Times New Roman" w:eastAsia="Arial" w:hAnsi="Times New Roman" w:cs="Times New Roman"/>
          <w:sz w:val="24"/>
          <w:szCs w:val="24"/>
          <w:lang w:eastAsia="zh-CN" w:bidi="hi-IN"/>
          <w14:ligatures w14:val="none"/>
        </w:rPr>
        <w:t xml:space="preserve">№ 14 от 09.02.2022 г. «О внесении изменений в Административный регламент </w:t>
      </w: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по предоставлению муниципальной услуги «Выдача разрешения на ввод объектов в эксплуатацию»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было признано утратившим силу </w:t>
      </w:r>
      <w:r w:rsidR="00D42D96" w:rsidRP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lastRenderedPageBreak/>
        <w:t xml:space="preserve">Постановлением администрации Сортавальского муниципального округа от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20.06</w:t>
      </w:r>
      <w:r w:rsidR="00D42D96" w:rsidRP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.2025 №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131 О внесении изменений в п</w:t>
      </w:r>
      <w:r w:rsidR="00D42D96" w:rsidRP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остановление администрации Сортавальского муниципального округа от 11.03.2025 № 51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«</w:t>
      </w:r>
      <w:r w:rsidR="00D42D96" w:rsidRP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Об отмене постановлений администрации Сортавальского муниципального района от 10.03.2020 года № 17 «Об утверждении административного регламента предоставления муниципальной услуги «Выдача разрешения на строительство», от 24 марта 2020 года № 29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п. 5 </w:t>
      </w:r>
      <w:r w:rsidR="00FC2F48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постановления </w:t>
      </w:r>
      <w:r w:rsidR="00D42D96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исключить.</w:t>
      </w:r>
    </w:p>
    <w:p w14:paraId="50D02526" w14:textId="2BCF77A8" w:rsidR="00F81E16" w:rsidRPr="002B4D40" w:rsidRDefault="00FC2F48" w:rsidP="00F81E16">
      <w:pPr>
        <w:widowControl w:val="0"/>
        <w:suppressAutoHyphens/>
        <w:spacing w:before="160"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2. </w:t>
      </w:r>
      <w:r w:rsidR="00F81E16"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>Настоящее постановление опубликовать в официальных средствах массовой информации и разместить на официальном сайте администрации Сортавальского муниципального округа в сети Интернет.</w:t>
      </w:r>
    </w:p>
    <w:p w14:paraId="07076A6C" w14:textId="506045FB" w:rsidR="00F81E16" w:rsidRPr="002B4D40" w:rsidRDefault="00F81E16" w:rsidP="00FC2F48">
      <w:pPr>
        <w:widowControl w:val="0"/>
        <w:suppressAutoHyphens/>
        <w:spacing w:before="160" w:after="0" w:line="240" w:lineRule="auto"/>
        <w:ind w:firstLine="539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 w:rsidRPr="002B4D40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3. </w:t>
      </w:r>
      <w:r w:rsidR="00FC2F48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Настоящее постановление вступает в силу с момента его подписания.</w:t>
      </w:r>
    </w:p>
    <w:p w14:paraId="428A6B14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533AC0CC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1003267B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</w:p>
    <w:p w14:paraId="63E80463" w14:textId="77777777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Глава Сортавальского </w:t>
      </w:r>
    </w:p>
    <w:p w14:paraId="56FD43A6" w14:textId="562AA411" w:rsidR="00F81E16" w:rsidRPr="002B4D40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</w:pPr>
      <w:r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муниципального округа                                                                     </w:t>
      </w:r>
      <w:r w:rsid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                     </w:t>
      </w:r>
      <w:r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 С.В</w:t>
      </w:r>
      <w:bookmarkEnd w:id="0"/>
      <w:r w:rsidRPr="002B4D40">
        <w:rPr>
          <w:rFonts w:ascii="Times New Roman" w:eastAsia="0" w:hAnsi="Times New Roman" w:cs="Times New Roman"/>
          <w:color w:val="000000"/>
          <w:sz w:val="24"/>
          <w:szCs w:val="24"/>
          <w:lang w:eastAsia="zh-CN" w:bidi="hi-IN"/>
          <w14:ligatures w14:val="none"/>
        </w:rPr>
        <w:t>. Крупин</w:t>
      </w:r>
    </w:p>
    <w:p w14:paraId="4D19108B" w14:textId="77777777" w:rsidR="00F81E16" w:rsidRPr="00F81E16" w:rsidRDefault="00F81E16" w:rsidP="00F81E1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0" w:hAnsi="Times New Roman" w:cs="Times New Roman"/>
          <w:color w:val="000000"/>
          <w:sz w:val="28"/>
          <w:szCs w:val="28"/>
          <w:lang w:eastAsia="zh-CN" w:bidi="hi-IN"/>
          <w14:ligatures w14:val="none"/>
        </w:rPr>
      </w:pPr>
    </w:p>
    <w:p w14:paraId="72CD418A" w14:textId="77777777" w:rsidR="00E46030" w:rsidRDefault="00E46030"/>
    <w:sectPr w:rsidR="00E4603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3327" w14:textId="77777777" w:rsidR="00CE7AF9" w:rsidRDefault="00CE7AF9" w:rsidP="00F81E16">
      <w:pPr>
        <w:spacing w:after="0" w:line="240" w:lineRule="auto"/>
      </w:pPr>
      <w:r>
        <w:separator/>
      </w:r>
    </w:p>
  </w:endnote>
  <w:endnote w:type="continuationSeparator" w:id="0">
    <w:p w14:paraId="1FBC5E52" w14:textId="77777777" w:rsidR="00CE7AF9" w:rsidRDefault="00CE7AF9" w:rsidP="00F8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0">
    <w:altName w:val="Calibri"/>
    <w:charset w:val="CC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BE73" w14:textId="77777777" w:rsidR="00CE7AF9" w:rsidRDefault="00CE7AF9" w:rsidP="00F81E16">
      <w:pPr>
        <w:spacing w:after="0" w:line="240" w:lineRule="auto"/>
      </w:pPr>
      <w:r>
        <w:separator/>
      </w:r>
    </w:p>
  </w:footnote>
  <w:footnote w:type="continuationSeparator" w:id="0">
    <w:p w14:paraId="5C8FC46E" w14:textId="77777777" w:rsidR="00CE7AF9" w:rsidRDefault="00CE7AF9" w:rsidP="00F81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4305" w14:textId="0908E88B" w:rsidR="0083298E" w:rsidRPr="0083298E" w:rsidRDefault="0083298E" w:rsidP="0083298E">
    <w:pPr>
      <w:pStyle w:val="ac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756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16"/>
    <w:rsid w:val="00002677"/>
    <w:rsid w:val="00065B58"/>
    <w:rsid w:val="00107C36"/>
    <w:rsid w:val="00257D74"/>
    <w:rsid w:val="002B4D40"/>
    <w:rsid w:val="002C0794"/>
    <w:rsid w:val="00313013"/>
    <w:rsid w:val="00400D1E"/>
    <w:rsid w:val="00484B2F"/>
    <w:rsid w:val="004C0045"/>
    <w:rsid w:val="0054020A"/>
    <w:rsid w:val="00543FE3"/>
    <w:rsid w:val="0058337D"/>
    <w:rsid w:val="007C1856"/>
    <w:rsid w:val="007F7E1B"/>
    <w:rsid w:val="0083298E"/>
    <w:rsid w:val="00842FC4"/>
    <w:rsid w:val="00A858D1"/>
    <w:rsid w:val="00CA4954"/>
    <w:rsid w:val="00CE7AF9"/>
    <w:rsid w:val="00CF20F4"/>
    <w:rsid w:val="00D42D96"/>
    <w:rsid w:val="00E46030"/>
    <w:rsid w:val="00F81E16"/>
    <w:rsid w:val="00F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18383AA"/>
  <w15:chartTrackingRefBased/>
  <w15:docId w15:val="{898DF0AD-E34D-49BE-8D5F-4C124CC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1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1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1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1E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1E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1E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1E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1E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1E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1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1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1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1E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1E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1E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1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1E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1E1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81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81E16"/>
  </w:style>
  <w:style w:type="paragraph" w:styleId="ae">
    <w:name w:val="footer"/>
    <w:basedOn w:val="a"/>
    <w:link w:val="af"/>
    <w:uiPriority w:val="99"/>
    <w:unhideWhenUsed/>
    <w:rsid w:val="00F81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81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ARHITEKTOR1</dc:creator>
  <cp:keywords/>
  <dc:description/>
  <cp:lastModifiedBy>ARHITEKTOR1</cp:lastModifiedBy>
  <cp:revision>6</cp:revision>
  <dcterms:created xsi:type="dcterms:W3CDTF">2025-12-09T08:17:00Z</dcterms:created>
  <dcterms:modified xsi:type="dcterms:W3CDTF">2026-04-14T09:09:00Z</dcterms:modified>
</cp:coreProperties>
</file>